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36" w:rsidRDefault="00121A36" w:rsidP="00121A36">
      <w:pPr>
        <w:jc w:val="both"/>
        <w:rPr>
          <w:rFonts w:ascii="Arial Narrow" w:hAnsi="Arial Narrow" w:cs="Arial Narrow"/>
          <w:b/>
          <w:bCs/>
          <w:color w:val="B20000"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B20000"/>
          <w:sz w:val="26"/>
          <w:szCs w:val="26"/>
        </w:rPr>
        <w:t>MICROECONOMICS AND MACROECONOMICS</w:t>
      </w:r>
    </w:p>
    <w:p w:rsidR="00121A36" w:rsidRDefault="006D1EA8" w:rsidP="00121A36">
      <w:pPr>
        <w:jc w:val="both"/>
        <w:rPr>
          <w:i/>
          <w:iCs/>
          <w:spacing w:val="12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1.55pt;margin-top:11.65pt;width:117.6pt;height:54.3pt;z-index:251657216;mso-wrap-edited:f;mso-wrap-distance-left:0;mso-wrap-distance-right:0" wrapcoords="-62 0 -62 21600 21662 21600 21662 0 -62 0" o:allowincell="f" filled="f" stroked="f">
            <v:textbox inset="0,0,0,0">
              <w:txbxContent>
                <w:p w:rsidR="00121A36" w:rsidRDefault="00121A36" w:rsidP="00121A36">
                  <w:pPr>
                    <w:spacing w:before="36" w:after="144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 xml:space="preserve">Microeconomics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The study of the behavior of individual households, firms, and governments; the choices they make; and their interaction in specific markets.</w:t>
                  </w:r>
                </w:p>
              </w:txbxContent>
            </v:textbox>
            <w10:wrap type="square"/>
          </v:shape>
        </w:pict>
      </w:r>
      <w:r w:rsidR="00121A36">
        <w:rPr>
          <w:spacing w:val="6"/>
          <w:sz w:val="20"/>
          <w:szCs w:val="20"/>
        </w:rPr>
        <w:t>The field of economics is divided into two major parts: microeconomics and macro</w:t>
      </w:r>
      <w:r w:rsidR="00121A36">
        <w:rPr>
          <w:spacing w:val="8"/>
          <w:sz w:val="20"/>
          <w:szCs w:val="20"/>
        </w:rPr>
        <w:t>-</w:t>
      </w:r>
      <w:r w:rsidR="00121A36">
        <w:rPr>
          <w:spacing w:val="6"/>
          <w:sz w:val="20"/>
          <w:szCs w:val="20"/>
        </w:rPr>
        <w:t>economics.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b/>
          <w:bCs/>
          <w:spacing w:val="4"/>
          <w:sz w:val="20"/>
          <w:szCs w:val="20"/>
        </w:rPr>
        <w:t xml:space="preserve">Microeconomics </w:t>
      </w:r>
      <w:r w:rsidR="00121A36">
        <w:rPr>
          <w:spacing w:val="6"/>
          <w:sz w:val="20"/>
          <w:szCs w:val="20"/>
        </w:rPr>
        <w:t>comes from the Greek word</w:t>
      </w:r>
      <w:r w:rsidR="00121A36">
        <w:rPr>
          <w:spacing w:val="8"/>
          <w:sz w:val="20"/>
          <w:szCs w:val="20"/>
        </w:rPr>
        <w:t xml:space="preserve"> </w:t>
      </w:r>
      <w:proofErr w:type="spellStart"/>
      <w:r w:rsidR="00121A36">
        <w:rPr>
          <w:i/>
          <w:iCs/>
          <w:spacing w:val="10"/>
          <w:sz w:val="20"/>
          <w:szCs w:val="20"/>
        </w:rPr>
        <w:t>mikros</w:t>
      </w:r>
      <w:proofErr w:type="spellEnd"/>
      <w:r w:rsidR="00121A36">
        <w:rPr>
          <w:i/>
          <w:iCs/>
          <w:spacing w:val="10"/>
          <w:sz w:val="20"/>
          <w:szCs w:val="20"/>
        </w:rPr>
        <w:t xml:space="preserve">, </w:t>
      </w:r>
      <w:r w:rsidR="00121A36">
        <w:rPr>
          <w:spacing w:val="6"/>
          <w:sz w:val="20"/>
          <w:szCs w:val="20"/>
        </w:rPr>
        <w:t>meaning “small.”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spacing w:val="7"/>
          <w:sz w:val="20"/>
          <w:szCs w:val="20"/>
        </w:rPr>
        <w:t>It takes a close-up view of the economy, as if looking through a microscope. Micro</w:t>
      </w:r>
      <w:r w:rsidR="00121A36">
        <w:rPr>
          <w:spacing w:val="8"/>
          <w:sz w:val="20"/>
          <w:szCs w:val="20"/>
        </w:rPr>
        <w:t xml:space="preserve">-economics is concerned with the behavior of </w:t>
      </w:r>
      <w:r w:rsidR="00121A36">
        <w:rPr>
          <w:i/>
          <w:iCs/>
          <w:spacing w:val="12"/>
          <w:sz w:val="20"/>
          <w:szCs w:val="20"/>
        </w:rPr>
        <w:t xml:space="preserve">individual </w:t>
      </w:r>
      <w:r w:rsidR="00121A36">
        <w:rPr>
          <w:spacing w:val="8"/>
          <w:sz w:val="20"/>
          <w:szCs w:val="20"/>
        </w:rPr>
        <w:t xml:space="preserve">actors on the economic scene—households, business firms, and governments. It looks at the choices they </w:t>
      </w:r>
      <w:r w:rsidR="00121A36">
        <w:rPr>
          <w:spacing w:val="6"/>
          <w:sz w:val="20"/>
          <w:szCs w:val="20"/>
        </w:rPr>
        <w:t>make, and how they interact with each other when they come together to trade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i/>
          <w:iCs/>
          <w:spacing w:val="10"/>
          <w:sz w:val="20"/>
          <w:szCs w:val="20"/>
        </w:rPr>
        <w:t>spe</w:t>
      </w:r>
      <w:r w:rsidR="00121A36">
        <w:rPr>
          <w:i/>
          <w:iCs/>
          <w:spacing w:val="10"/>
          <w:sz w:val="20"/>
          <w:szCs w:val="20"/>
        </w:rPr>
        <w:softHyphen/>
      </w:r>
      <w:r w:rsidR="00121A36">
        <w:rPr>
          <w:i/>
          <w:iCs/>
          <w:spacing w:val="9"/>
          <w:sz w:val="20"/>
          <w:szCs w:val="20"/>
        </w:rPr>
        <w:t xml:space="preserve">cific </w:t>
      </w:r>
      <w:r w:rsidR="00121A36">
        <w:rPr>
          <w:spacing w:val="5"/>
          <w:sz w:val="20"/>
          <w:szCs w:val="20"/>
        </w:rPr>
        <w:t>goods and services. What will happen to the cost of movie tickets over the next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spacing w:val="6"/>
          <w:sz w:val="20"/>
          <w:szCs w:val="20"/>
        </w:rPr>
        <w:t>five years? How many jobs will open up in the fast-food industry? How would U.S.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spacing w:val="7"/>
          <w:sz w:val="20"/>
          <w:szCs w:val="20"/>
        </w:rPr>
        <w:t>phone companies be affected by a tax on imported cell phones? These are all micro</w:t>
      </w:r>
      <w:r w:rsidR="00121A36">
        <w:rPr>
          <w:spacing w:val="8"/>
          <w:sz w:val="20"/>
          <w:szCs w:val="20"/>
        </w:rPr>
        <w:t>-</w:t>
      </w:r>
      <w:r w:rsidR="00121A36">
        <w:rPr>
          <w:spacing w:val="4"/>
          <w:sz w:val="20"/>
          <w:szCs w:val="20"/>
        </w:rPr>
        <w:t>economic questions because they analyze individual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i/>
          <w:iCs/>
          <w:spacing w:val="8"/>
          <w:sz w:val="20"/>
          <w:szCs w:val="20"/>
        </w:rPr>
        <w:t xml:space="preserve">parts </w:t>
      </w:r>
      <w:r w:rsidR="00121A36">
        <w:rPr>
          <w:spacing w:val="4"/>
          <w:sz w:val="20"/>
          <w:szCs w:val="20"/>
        </w:rPr>
        <w:t>of an economy, rather than</w:t>
      </w:r>
      <w:r w:rsidR="00121A36">
        <w:rPr>
          <w:spacing w:val="8"/>
          <w:sz w:val="20"/>
          <w:szCs w:val="20"/>
        </w:rPr>
        <w:t xml:space="preserve"> the </w:t>
      </w:r>
      <w:r w:rsidR="00121A36">
        <w:rPr>
          <w:i/>
          <w:iCs/>
          <w:spacing w:val="12"/>
          <w:sz w:val="20"/>
          <w:szCs w:val="20"/>
        </w:rPr>
        <w:t>whole.</w:t>
      </w:r>
    </w:p>
    <w:p w:rsidR="005B7C0F" w:rsidRDefault="006D1EA8" w:rsidP="00121A36">
      <w:pPr>
        <w:pStyle w:val="NoSpacing"/>
      </w:pPr>
      <w:r>
        <w:rPr>
          <w:sz w:val="24"/>
          <w:szCs w:val="24"/>
        </w:rPr>
        <w:pict>
          <v:shape id="_x0000_s1027" type="#_x0000_t202" style="position:absolute;margin-left:-131.05pt;margin-top:6.95pt;width:117.35pt;height:24.3pt;z-index:251658240;mso-wrap-edited:f;mso-wrap-distance-left:0;mso-wrap-distance-right:0" wrapcoords="-62 0 -62 21600 21662 21600 21662 0 -62 0" o:allowincell="f" filled="f" stroked="f">
            <v:textbox inset="0,0,0,0">
              <w:txbxContent>
                <w:p w:rsidR="00121A36" w:rsidRDefault="00121A36" w:rsidP="00121A36">
                  <w:pPr>
                    <w:spacing w:before="36" w:after="72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 xml:space="preserve">Macroeconomics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The study of the economy as a whole.</w:t>
                  </w:r>
                </w:p>
              </w:txbxContent>
            </v:textbox>
            <w10:wrap type="square"/>
          </v:shape>
        </w:pict>
      </w:r>
      <w:r w:rsidR="00121A36">
        <w:rPr>
          <w:b/>
          <w:bCs/>
          <w:spacing w:val="6"/>
          <w:sz w:val="20"/>
          <w:szCs w:val="20"/>
        </w:rPr>
        <w:t>Macroeconomics</w:t>
      </w:r>
      <w:r w:rsidR="00121A36">
        <w:rPr>
          <w:spacing w:val="8"/>
          <w:sz w:val="20"/>
          <w:szCs w:val="20"/>
        </w:rPr>
        <w:t>—from</w:t>
      </w:r>
      <w:r w:rsidR="00121A36">
        <w:rPr>
          <w:b/>
          <w:bCs/>
          <w:spacing w:val="6"/>
          <w:sz w:val="20"/>
          <w:szCs w:val="20"/>
        </w:rPr>
        <w:t xml:space="preserve"> </w:t>
      </w:r>
      <w:r w:rsidR="00121A36">
        <w:rPr>
          <w:spacing w:val="8"/>
          <w:sz w:val="20"/>
          <w:szCs w:val="20"/>
        </w:rPr>
        <w:t xml:space="preserve">the Greek word </w:t>
      </w:r>
      <w:proofErr w:type="spellStart"/>
      <w:r w:rsidR="00121A36">
        <w:rPr>
          <w:i/>
          <w:iCs/>
          <w:spacing w:val="12"/>
          <w:sz w:val="20"/>
          <w:szCs w:val="20"/>
        </w:rPr>
        <w:t>makros</w:t>
      </w:r>
      <w:proofErr w:type="spellEnd"/>
      <w:r w:rsidR="00121A36">
        <w:rPr>
          <w:i/>
          <w:iCs/>
          <w:spacing w:val="12"/>
          <w:sz w:val="20"/>
          <w:szCs w:val="20"/>
        </w:rPr>
        <w:t xml:space="preserve">, </w:t>
      </w:r>
      <w:r w:rsidR="00121A36">
        <w:rPr>
          <w:spacing w:val="8"/>
          <w:sz w:val="20"/>
          <w:szCs w:val="20"/>
        </w:rPr>
        <w:t xml:space="preserve">meaning “large”—takes an </w:t>
      </w:r>
      <w:r w:rsidR="00121A36">
        <w:rPr>
          <w:i/>
          <w:iCs/>
          <w:spacing w:val="12"/>
          <w:sz w:val="20"/>
          <w:szCs w:val="20"/>
        </w:rPr>
        <w:t xml:space="preserve">overall </w:t>
      </w:r>
      <w:r w:rsidR="00121A36">
        <w:rPr>
          <w:spacing w:val="8"/>
          <w:sz w:val="20"/>
          <w:szCs w:val="20"/>
        </w:rPr>
        <w:t xml:space="preserve">view of the economy. Instead of focusing on the production of carrots or </w:t>
      </w:r>
      <w:r w:rsidR="00121A36">
        <w:rPr>
          <w:spacing w:val="6"/>
          <w:sz w:val="20"/>
          <w:szCs w:val="20"/>
        </w:rPr>
        <w:t>computers, macroeconomics lumps all goods and services together and looks at the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spacing w:val="6"/>
          <w:sz w:val="20"/>
          <w:szCs w:val="20"/>
        </w:rPr>
        <w:t>economy’s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i/>
          <w:iCs/>
          <w:spacing w:val="10"/>
          <w:sz w:val="20"/>
          <w:szCs w:val="20"/>
        </w:rPr>
        <w:t xml:space="preserve">total output. </w:t>
      </w:r>
      <w:r w:rsidR="00121A36">
        <w:rPr>
          <w:spacing w:val="6"/>
          <w:sz w:val="20"/>
          <w:szCs w:val="20"/>
        </w:rPr>
        <w:t>Instead of focusing on employment in the fast-food indus</w:t>
      </w:r>
      <w:r w:rsidR="00121A36">
        <w:rPr>
          <w:spacing w:val="8"/>
          <w:sz w:val="20"/>
          <w:szCs w:val="20"/>
        </w:rPr>
        <w:softHyphen/>
      </w:r>
      <w:r w:rsidR="00121A36">
        <w:rPr>
          <w:spacing w:val="6"/>
          <w:sz w:val="20"/>
          <w:szCs w:val="20"/>
        </w:rPr>
        <w:t>try or the manufacturing sector, it considers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i/>
          <w:iCs/>
          <w:spacing w:val="10"/>
          <w:sz w:val="20"/>
          <w:szCs w:val="20"/>
        </w:rPr>
        <w:t xml:space="preserve">total employment </w:t>
      </w:r>
      <w:r w:rsidR="00121A36">
        <w:rPr>
          <w:spacing w:val="6"/>
          <w:sz w:val="20"/>
          <w:szCs w:val="20"/>
        </w:rPr>
        <w:t>in the economy. In</w:t>
      </w:r>
      <w:r w:rsidR="00121A36">
        <w:rPr>
          <w:spacing w:val="8"/>
          <w:sz w:val="20"/>
          <w:szCs w:val="20"/>
        </w:rPr>
        <w:t>-stead of asking why credit card loans carry higher interest rates than home mort</w:t>
      </w:r>
      <w:r w:rsidR="00121A36">
        <w:rPr>
          <w:spacing w:val="8"/>
          <w:sz w:val="20"/>
          <w:szCs w:val="20"/>
        </w:rPr>
        <w:softHyphen/>
      </w:r>
      <w:r w:rsidR="00121A36">
        <w:rPr>
          <w:spacing w:val="6"/>
          <w:sz w:val="20"/>
          <w:szCs w:val="20"/>
        </w:rPr>
        <w:t>gage loans, it asks what makes interest rates</w:t>
      </w:r>
      <w:r w:rsidR="00121A36">
        <w:rPr>
          <w:spacing w:val="8"/>
          <w:sz w:val="20"/>
          <w:szCs w:val="20"/>
        </w:rPr>
        <w:t xml:space="preserve"> </w:t>
      </w:r>
      <w:r w:rsidR="00121A36">
        <w:rPr>
          <w:i/>
          <w:iCs/>
          <w:spacing w:val="10"/>
          <w:sz w:val="20"/>
          <w:szCs w:val="20"/>
        </w:rPr>
        <w:t xml:space="preserve">in general </w:t>
      </w:r>
      <w:r w:rsidR="00121A36">
        <w:rPr>
          <w:spacing w:val="6"/>
          <w:sz w:val="20"/>
          <w:szCs w:val="20"/>
        </w:rPr>
        <w:t>rise or fall. In all of these</w:t>
      </w:r>
      <w:r w:rsidR="00121A36">
        <w:rPr>
          <w:spacing w:val="8"/>
          <w:sz w:val="20"/>
          <w:szCs w:val="20"/>
        </w:rPr>
        <w:t xml:space="preserve"> cases, macroeconomics focuses on the big picture and ignores the fine details.</w:t>
      </w:r>
    </w:p>
    <w:sectPr w:rsidR="005B7C0F" w:rsidSect="005B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A36"/>
    <w:rsid w:val="00052014"/>
    <w:rsid w:val="00121A36"/>
    <w:rsid w:val="00137A3E"/>
    <w:rsid w:val="001C449D"/>
    <w:rsid w:val="001C6F23"/>
    <w:rsid w:val="002122BA"/>
    <w:rsid w:val="002C0F5C"/>
    <w:rsid w:val="003468C8"/>
    <w:rsid w:val="00377AB1"/>
    <w:rsid w:val="003E6138"/>
    <w:rsid w:val="00591F9D"/>
    <w:rsid w:val="005B7C0F"/>
    <w:rsid w:val="005F1A34"/>
    <w:rsid w:val="006D1EA8"/>
    <w:rsid w:val="008000DA"/>
    <w:rsid w:val="0085497B"/>
    <w:rsid w:val="008A0DCE"/>
    <w:rsid w:val="008C2C95"/>
    <w:rsid w:val="00B36146"/>
    <w:rsid w:val="00C260DF"/>
    <w:rsid w:val="00C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3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lenovo-pc</cp:lastModifiedBy>
  <cp:revision>3</cp:revision>
  <cp:lastPrinted>2016-03-11T14:06:00Z</cp:lastPrinted>
  <dcterms:created xsi:type="dcterms:W3CDTF">2012-10-09T17:38:00Z</dcterms:created>
  <dcterms:modified xsi:type="dcterms:W3CDTF">2016-03-11T14:06:00Z</dcterms:modified>
</cp:coreProperties>
</file>