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2C" w:rsidRPr="00864D2C" w:rsidRDefault="00864D2C" w:rsidP="0086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64D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JSS PHARMACYCOLLEGE-OOTY</w:t>
      </w:r>
    </w:p>
    <w:p w:rsidR="008D3318" w:rsidRDefault="00864D2C" w:rsidP="00864D2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4D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GPAT – </w:t>
      </w:r>
      <w:r w:rsidRPr="00864D2C">
        <w:rPr>
          <w:rFonts w:ascii="Times New Roman" w:hAnsi="Times New Roman" w:cs="Times New Roman"/>
          <w:b/>
          <w:sz w:val="24"/>
          <w:szCs w:val="24"/>
          <w:lang w:val="en-GB"/>
        </w:rPr>
        <w:t>Pharmacology</w:t>
      </w:r>
    </w:p>
    <w:p w:rsidR="00864D2C" w:rsidRPr="00864D2C" w:rsidRDefault="00864D2C" w:rsidP="00864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PART-A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An </w:t>
      </w:r>
      <w:proofErr w:type="spellStart"/>
      <w:r w:rsidRPr="000F5D43">
        <w:rPr>
          <w:rFonts w:ascii="Times New Roman" w:hAnsi="Times New Roman"/>
          <w:sz w:val="20"/>
          <w:szCs w:val="20"/>
        </w:rPr>
        <w:t>anticholine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esterase which is useful in Alzheimer’s disease</w:t>
      </w:r>
    </w:p>
    <w:p w:rsidR="008D3318" w:rsidRPr="000F5D43" w:rsidRDefault="008D3318" w:rsidP="008D33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Arecolin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</w:p>
    <w:p w:rsidR="008D3318" w:rsidRPr="000F5D43" w:rsidRDefault="008D3318" w:rsidP="008D33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Donepezil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Isoproternol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clioquinol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drug used as an ophthalmic solution in herpes </w:t>
      </w:r>
      <w:proofErr w:type="spellStart"/>
      <w:r w:rsidRPr="000F5D43">
        <w:rPr>
          <w:rFonts w:ascii="Times New Roman" w:hAnsi="Times New Roman"/>
          <w:sz w:val="20"/>
          <w:szCs w:val="20"/>
        </w:rPr>
        <w:t>keratitis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</w:t>
      </w:r>
    </w:p>
    <w:p w:rsidR="008D3318" w:rsidRPr="000F5D43" w:rsidRDefault="008D3318" w:rsidP="008D331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Zalcitabine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Trifluridine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Ritonavir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stavudine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0F5D43">
        <w:rPr>
          <w:rFonts w:ascii="Times New Roman" w:hAnsi="Times New Roman"/>
          <w:sz w:val="20"/>
          <w:szCs w:val="20"/>
        </w:rPr>
        <w:t>macrolide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antibiotic used as powerful immunosuppressant</w:t>
      </w:r>
    </w:p>
    <w:p w:rsidR="008D3318" w:rsidRPr="000F5D43" w:rsidRDefault="008D3318" w:rsidP="008D3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Erythromycin</w:t>
      </w:r>
    </w:p>
    <w:p w:rsidR="008D3318" w:rsidRPr="000F5D43" w:rsidRDefault="008D3318" w:rsidP="008D3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Azithromycin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Tacrolimus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Clarithromycin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Cytosine </w:t>
      </w:r>
      <w:proofErr w:type="spellStart"/>
      <w:r w:rsidRPr="000F5D43">
        <w:rPr>
          <w:rFonts w:ascii="Times New Roman" w:hAnsi="Times New Roman"/>
          <w:sz w:val="20"/>
          <w:szCs w:val="20"/>
        </w:rPr>
        <w:t>arabinoside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acts on this phase of cell cycle</w:t>
      </w:r>
    </w:p>
    <w:p w:rsidR="008D3318" w:rsidRPr="000F5D43" w:rsidRDefault="008D3318" w:rsidP="008D33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G1</w:t>
      </w:r>
    </w:p>
    <w:p w:rsidR="008D3318" w:rsidRPr="000F5D43" w:rsidRDefault="008D3318" w:rsidP="008D33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G2</w:t>
      </w:r>
    </w:p>
    <w:p w:rsidR="008D3318" w:rsidRPr="000F5D43" w:rsidRDefault="008D3318" w:rsidP="008D33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</w:t>
      </w:r>
    </w:p>
    <w:p w:rsidR="008D3318" w:rsidRPr="000F5D43" w:rsidRDefault="008D3318" w:rsidP="008D33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 person  taking organic nitrate has to avoid one of the following drugs as it can cause severe hypotension</w:t>
      </w:r>
    </w:p>
    <w:p w:rsidR="008D3318" w:rsidRPr="000F5D43" w:rsidRDefault="008D3318" w:rsidP="008D331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Aspirin</w:t>
      </w:r>
    </w:p>
    <w:p w:rsidR="008D3318" w:rsidRPr="000F5D43" w:rsidRDefault="008D3318" w:rsidP="008D331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Cholestyramine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Warfarin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Sildenafil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To avoid human lithium toxicity, a patient using lithium carbonate for mood disorders should not be prescribed</w:t>
      </w:r>
    </w:p>
    <w:p w:rsidR="008D3318" w:rsidRPr="000F5D43" w:rsidRDefault="008D3318" w:rsidP="008D331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acetazolamide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Hydrochlorthiazide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Mannitol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propanolol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 selective serotonin reuptake inhibitor used as anti depressant is</w:t>
      </w:r>
    </w:p>
    <w:p w:rsidR="008D3318" w:rsidRPr="000F5D43" w:rsidRDefault="008D3318" w:rsidP="008D331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Venlafaxin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Selegeline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Phenelezine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amoxapine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patient receiving </w:t>
      </w:r>
      <w:proofErr w:type="spellStart"/>
      <w:r w:rsidRPr="000F5D43">
        <w:rPr>
          <w:rFonts w:ascii="Times New Roman" w:hAnsi="Times New Roman"/>
          <w:sz w:val="20"/>
          <w:szCs w:val="20"/>
        </w:rPr>
        <w:t>digoxin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for CCF is found to have elevated serum cholesterol. Which </w:t>
      </w:r>
      <w:proofErr w:type="spellStart"/>
      <w:r w:rsidRPr="000F5D43">
        <w:rPr>
          <w:rFonts w:ascii="Times New Roman" w:hAnsi="Times New Roman"/>
          <w:sz w:val="20"/>
          <w:szCs w:val="20"/>
        </w:rPr>
        <w:t>hypolipedemic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agent should not be prescribed</w:t>
      </w:r>
    </w:p>
    <w:p w:rsidR="008D3318" w:rsidRPr="000F5D43" w:rsidRDefault="008D3318" w:rsidP="008D331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Clofibrate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Cholestyramine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Lovastatin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niacin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Insulin when release from pancreatic  β cells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P) Can sequester blood glucose by forming complex with it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Q) Gets fully conjugated with </w:t>
      </w:r>
      <w:proofErr w:type="spellStart"/>
      <w:r w:rsidRPr="000F5D43">
        <w:rPr>
          <w:rFonts w:ascii="Times New Roman" w:hAnsi="Times New Roman"/>
          <w:sz w:val="20"/>
          <w:szCs w:val="20"/>
        </w:rPr>
        <w:t>glucuronic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acid immediately, to be released upon suitable stimuli in normal health.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R) Acts on transporter molecules to facilitate glucose movement across the cell membranes.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S) Increase storage of glucose to glycogen in the liver.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P, 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P,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Q, 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Terazocin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 anti-hypertensive drug acts by</w:t>
      </w:r>
    </w:p>
    <w:p w:rsidR="008D3318" w:rsidRPr="000F5D43" w:rsidRDefault="008D3318" w:rsidP="008D331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Blocking β </w:t>
      </w:r>
      <w:proofErr w:type="spellStart"/>
      <w:r w:rsidRPr="000F5D43">
        <w:rPr>
          <w:rFonts w:ascii="Times New Roman" w:hAnsi="Times New Roman"/>
          <w:sz w:val="20"/>
          <w:szCs w:val="20"/>
        </w:rPr>
        <w:t>adrenoceptors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Blocking α1 </w:t>
      </w:r>
      <w:proofErr w:type="spellStart"/>
      <w:r w:rsidRPr="000F5D43">
        <w:rPr>
          <w:rFonts w:ascii="Times New Roman" w:hAnsi="Times New Roman"/>
          <w:sz w:val="20"/>
          <w:szCs w:val="20"/>
        </w:rPr>
        <w:t>adrenoceptors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Diuretic action </w:t>
      </w:r>
    </w:p>
    <w:p w:rsidR="008D3318" w:rsidRPr="000F5D43" w:rsidRDefault="008D3318" w:rsidP="008D331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Inhibition of ACE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0F5D43">
        <w:rPr>
          <w:rFonts w:ascii="Times New Roman" w:hAnsi="Times New Roman"/>
          <w:sz w:val="20"/>
          <w:szCs w:val="20"/>
        </w:rPr>
        <w:t>imidazole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aromatase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inhibitor which is effective in reducing </w:t>
      </w:r>
      <w:proofErr w:type="spellStart"/>
      <w:r w:rsidRPr="000F5D43">
        <w:rPr>
          <w:rFonts w:ascii="Times New Roman" w:hAnsi="Times New Roman"/>
          <w:sz w:val="20"/>
          <w:szCs w:val="20"/>
        </w:rPr>
        <w:t>estrogen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level is</w:t>
      </w:r>
    </w:p>
    <w:p w:rsidR="008D3318" w:rsidRPr="000F5D43" w:rsidRDefault="008D3318" w:rsidP="008D331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Anastrazole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Exemestane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Mitotane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dexamethasoe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drug that binds to AT1 receptor with high affinity is</w:t>
      </w:r>
    </w:p>
    <w:p w:rsidR="008D3318" w:rsidRPr="000F5D43" w:rsidRDefault="008D3318" w:rsidP="008D331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Pinacidil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Valsartan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Meoxipril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ranolazine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 person taking nitro glycerine consumes alcohol. The interacts with alcohol and the effect seen is</w:t>
      </w:r>
    </w:p>
    <w:p w:rsidR="008D3318" w:rsidRPr="000F5D43" w:rsidRDefault="008D3318" w:rsidP="008D331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Severe hypotension and collapse</w:t>
      </w:r>
    </w:p>
    <w:p w:rsidR="008D3318" w:rsidRPr="000F5D43" w:rsidRDefault="008D3318" w:rsidP="008D331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Drowsiness</w:t>
      </w:r>
    </w:p>
    <w:p w:rsidR="008D3318" w:rsidRPr="000F5D43" w:rsidRDefault="008D3318" w:rsidP="008D331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Anticoagulant effect</w:t>
      </w:r>
    </w:p>
    <w:p w:rsidR="008D3318" w:rsidRPr="000F5D43" w:rsidRDefault="008D3318" w:rsidP="008D331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hypertension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usefulness of 5-fluorouracil as an antitumor agent can be attributed to one of the following mechanisms</w:t>
      </w:r>
    </w:p>
    <w:p w:rsidR="008D3318" w:rsidRPr="000F5D43" w:rsidRDefault="008D3318" w:rsidP="008D331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inhibits hypo-</w:t>
      </w:r>
      <w:proofErr w:type="spellStart"/>
      <w:r w:rsidRPr="000F5D43">
        <w:rPr>
          <w:rFonts w:ascii="Times New Roman" w:hAnsi="Times New Roman"/>
          <w:sz w:val="20"/>
          <w:szCs w:val="20"/>
        </w:rPr>
        <w:t>xanthine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-guanine </w:t>
      </w:r>
      <w:proofErr w:type="spellStart"/>
      <w:r w:rsidRPr="000F5D43">
        <w:rPr>
          <w:rFonts w:ascii="Times New Roman" w:hAnsi="Times New Roman"/>
          <w:sz w:val="20"/>
          <w:szCs w:val="20"/>
        </w:rPr>
        <w:t>phosphoribosyl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transferase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directly</w:t>
      </w:r>
    </w:p>
    <w:p w:rsidR="008D3318" w:rsidRPr="000F5D43" w:rsidRDefault="008D3318" w:rsidP="008D331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It is a </w:t>
      </w:r>
      <w:proofErr w:type="spellStart"/>
      <w:r w:rsidRPr="000F5D43">
        <w:rPr>
          <w:rFonts w:ascii="Times New Roman" w:hAnsi="Times New Roman"/>
          <w:sz w:val="20"/>
          <w:szCs w:val="20"/>
        </w:rPr>
        <w:t>prodrug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that gets converted into fluoro-2-deoxy </w:t>
      </w:r>
      <w:proofErr w:type="spellStart"/>
      <w:r w:rsidRPr="000F5D43">
        <w:rPr>
          <w:rFonts w:ascii="Times New Roman" w:hAnsi="Times New Roman"/>
          <w:sz w:val="20"/>
          <w:szCs w:val="20"/>
        </w:rPr>
        <w:t>uridylic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acid, which is a suicide substrate for </w:t>
      </w:r>
      <w:proofErr w:type="spellStart"/>
      <w:r w:rsidRPr="000F5D43">
        <w:rPr>
          <w:rFonts w:ascii="Times New Roman" w:hAnsi="Times New Roman"/>
          <w:sz w:val="20"/>
          <w:szCs w:val="20"/>
        </w:rPr>
        <w:t>thymidylate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synthase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gets incorporated into RNA leading to faulty transcription and translation into non standard amino acids</w:t>
      </w:r>
    </w:p>
    <w:p w:rsidR="008D3318" w:rsidRPr="000F5D43" w:rsidRDefault="008D3318" w:rsidP="008D331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It gets converted into </w:t>
      </w:r>
      <w:proofErr w:type="spellStart"/>
      <w:r w:rsidRPr="000F5D43">
        <w:rPr>
          <w:rFonts w:ascii="Times New Roman" w:hAnsi="Times New Roman"/>
          <w:sz w:val="20"/>
          <w:szCs w:val="20"/>
        </w:rPr>
        <w:t>tetrafluoro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uridylate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which inhibits </w:t>
      </w:r>
      <w:proofErr w:type="spellStart"/>
      <w:r w:rsidRPr="000F5D43">
        <w:rPr>
          <w:rFonts w:ascii="Times New Roman" w:hAnsi="Times New Roman"/>
          <w:sz w:val="20"/>
          <w:szCs w:val="20"/>
        </w:rPr>
        <w:t>purine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nucleoside </w:t>
      </w:r>
      <w:proofErr w:type="spellStart"/>
      <w:r w:rsidRPr="000F5D43">
        <w:rPr>
          <w:rFonts w:ascii="Times New Roman" w:hAnsi="Times New Roman"/>
          <w:sz w:val="20"/>
          <w:szCs w:val="20"/>
        </w:rPr>
        <w:t>phosphorylase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GABA an important transmitter in the brain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P) Is an inhibitory transmitter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Q) Is an excitatory transmitter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R) Increase chloride conductance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S) Is antagonised by </w:t>
      </w:r>
      <w:proofErr w:type="spellStart"/>
      <w:r w:rsidRPr="000F5D43">
        <w:rPr>
          <w:rFonts w:ascii="Times New Roman" w:hAnsi="Times New Roman"/>
          <w:sz w:val="20"/>
          <w:szCs w:val="20"/>
        </w:rPr>
        <w:t>naloxone</w:t>
      </w:r>
      <w:proofErr w:type="spellEnd"/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Q,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P, 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Q, R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Ataraquine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when combined with </w:t>
      </w:r>
      <w:proofErr w:type="spellStart"/>
      <w:r w:rsidRPr="000F5D43">
        <w:rPr>
          <w:rFonts w:ascii="Times New Roman" w:hAnsi="Times New Roman"/>
          <w:sz w:val="20"/>
          <w:szCs w:val="20"/>
        </w:rPr>
        <w:t>proguanil</w:t>
      </w:r>
      <w:proofErr w:type="spellEnd"/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P) is highly effective and well tolerated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Q) Is not well tolerated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R) Antagonism is observed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S) Resistance is reduced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P, Q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P,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Q, R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Two possible target against which inhibitors can be designed for use in diabetes treatment are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P) Carbonic acid </w:t>
      </w:r>
      <w:proofErr w:type="spellStart"/>
      <w:r w:rsidRPr="000F5D43">
        <w:rPr>
          <w:rFonts w:ascii="Times New Roman" w:hAnsi="Times New Roman"/>
          <w:sz w:val="20"/>
          <w:szCs w:val="20"/>
        </w:rPr>
        <w:t>anhydrase</w:t>
      </w:r>
      <w:proofErr w:type="spellEnd"/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Q) Insulin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R) Glycogen </w:t>
      </w:r>
      <w:proofErr w:type="spellStart"/>
      <w:r w:rsidRPr="000F5D43">
        <w:rPr>
          <w:rFonts w:ascii="Times New Roman" w:hAnsi="Times New Roman"/>
          <w:sz w:val="20"/>
          <w:szCs w:val="20"/>
        </w:rPr>
        <w:t>phosphorylase</w:t>
      </w:r>
      <w:proofErr w:type="spellEnd"/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S) glucose-6-phosphate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Q,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P, 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Q, R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duration of action of sublingual </w:t>
      </w:r>
      <w:proofErr w:type="spellStart"/>
      <w:r w:rsidRPr="000F5D43">
        <w:rPr>
          <w:rFonts w:ascii="Times New Roman" w:hAnsi="Times New Roman"/>
          <w:sz w:val="20"/>
          <w:szCs w:val="20"/>
        </w:rPr>
        <w:t>nitroglycerine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tablets is </w:t>
      </w:r>
    </w:p>
    <w:p w:rsidR="008D3318" w:rsidRPr="000F5D43" w:rsidRDefault="008D3318" w:rsidP="008D331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8-10 hours</w:t>
      </w:r>
    </w:p>
    <w:p w:rsidR="008D3318" w:rsidRPr="000F5D43" w:rsidRDefault="008D3318" w:rsidP="008D331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4-8 hours</w:t>
      </w:r>
    </w:p>
    <w:p w:rsidR="008D3318" w:rsidRPr="000F5D43" w:rsidRDefault="008D3318" w:rsidP="008D331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10-30 minutes</w:t>
      </w:r>
    </w:p>
    <w:p w:rsidR="008D3318" w:rsidRPr="000F5D43" w:rsidRDefault="008D3318" w:rsidP="008D331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3-5 minutes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Identify the adrenergic receptors, whose agonists can be misused by sports me for anabolic effects</w:t>
      </w:r>
    </w:p>
    <w:p w:rsidR="008D3318" w:rsidRPr="000F5D43" w:rsidRDefault="008D3318" w:rsidP="008D331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α1</w:t>
      </w:r>
    </w:p>
    <w:p w:rsidR="008D3318" w:rsidRPr="000F5D43" w:rsidRDefault="008D3318" w:rsidP="008D331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α2</w:t>
      </w:r>
    </w:p>
    <w:p w:rsidR="008D3318" w:rsidRPr="000F5D43" w:rsidRDefault="008D3318" w:rsidP="008D331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β1</w:t>
      </w:r>
    </w:p>
    <w:p w:rsidR="008D3318" w:rsidRPr="000F5D43" w:rsidRDefault="008D3318" w:rsidP="008D331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β2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When the urinary Ph becomes 8.0, significant increase in the excretion of one of the drugs takes place</w:t>
      </w:r>
    </w:p>
    <w:p w:rsidR="008D3318" w:rsidRPr="000F5D43" w:rsidRDefault="008D3318" w:rsidP="008D331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Mepyramine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Aspirin</w:t>
      </w:r>
    </w:p>
    <w:p w:rsidR="008D3318" w:rsidRPr="000F5D43" w:rsidRDefault="008D3318" w:rsidP="008D331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Morphine</w:t>
      </w:r>
    </w:p>
    <w:p w:rsidR="008D3318" w:rsidRPr="000F5D43" w:rsidRDefault="008D3318" w:rsidP="008D331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mecamylamine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drugs </w:t>
      </w:r>
      <w:proofErr w:type="spellStart"/>
      <w:r w:rsidRPr="000F5D43">
        <w:rPr>
          <w:rFonts w:ascii="Times New Roman" w:hAnsi="Times New Roman"/>
          <w:sz w:val="20"/>
          <w:szCs w:val="20"/>
        </w:rPr>
        <w:t>Meftoquine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5D43">
        <w:rPr>
          <w:rFonts w:ascii="Times New Roman" w:hAnsi="Times New Roman"/>
          <w:sz w:val="20"/>
          <w:szCs w:val="20"/>
        </w:rPr>
        <w:t>proguanil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F5D43">
        <w:rPr>
          <w:rFonts w:ascii="Times New Roman" w:hAnsi="Times New Roman"/>
          <w:sz w:val="20"/>
          <w:szCs w:val="20"/>
        </w:rPr>
        <w:t>primaquine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can be effectively used in disease produced by </w:t>
      </w:r>
    </w:p>
    <w:p w:rsidR="008D3318" w:rsidRPr="000F5D43" w:rsidRDefault="008D3318" w:rsidP="008D331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Mycoplasma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Dermatophytes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Protozoa</w:t>
      </w:r>
    </w:p>
    <w:p w:rsidR="008D3318" w:rsidRPr="000F5D43" w:rsidRDefault="008D3318" w:rsidP="008D331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spirochaetes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Identify the receptor which demonstrate the fastest onset of action, when stimulated</w:t>
      </w:r>
    </w:p>
    <w:p w:rsidR="008D3318" w:rsidRPr="000F5D43" w:rsidRDefault="008D3318" w:rsidP="008D331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Nuclear receptors</w:t>
      </w:r>
    </w:p>
    <w:p w:rsidR="008D3318" w:rsidRPr="000F5D43" w:rsidRDefault="008D3318" w:rsidP="008D331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Ionotropic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receptors</w:t>
      </w:r>
    </w:p>
    <w:p w:rsidR="008D3318" w:rsidRPr="000F5D43" w:rsidRDefault="008D3318" w:rsidP="008D331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G-Protein coupled receptors</w:t>
      </w:r>
    </w:p>
    <w:p w:rsidR="008D3318" w:rsidRPr="000F5D43" w:rsidRDefault="008D3318" w:rsidP="008D331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Insulin receptors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One of the following drugs is converted to the corresponding </w:t>
      </w:r>
      <w:proofErr w:type="spellStart"/>
      <w:r w:rsidRPr="000F5D43">
        <w:rPr>
          <w:rFonts w:ascii="Times New Roman" w:hAnsi="Times New Roman"/>
          <w:sz w:val="20"/>
          <w:szCs w:val="20"/>
        </w:rPr>
        <w:t>deoxy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nucleotide,which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shows </w:t>
      </w:r>
      <w:proofErr w:type="spellStart"/>
      <w:r w:rsidRPr="000F5D43">
        <w:rPr>
          <w:rFonts w:ascii="Times New Roman" w:hAnsi="Times New Roman"/>
          <w:sz w:val="20"/>
          <w:szCs w:val="20"/>
        </w:rPr>
        <w:t>cytotoxicity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Dactinomycin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Lomustine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Vincristine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5-fluorouracil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Metformin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acts by two mechanisms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P) Increasing insulin secretion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Q) Inhibiting a </w:t>
      </w:r>
      <w:proofErr w:type="spellStart"/>
      <w:r w:rsidRPr="000F5D43">
        <w:rPr>
          <w:rFonts w:ascii="Times New Roman" w:hAnsi="Times New Roman"/>
          <w:sz w:val="20"/>
          <w:szCs w:val="20"/>
        </w:rPr>
        <w:t>glucosidase</w:t>
      </w:r>
      <w:proofErr w:type="spellEnd"/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R) Decreasing hepatic glucose production 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S) Increasing insulin action in muscle and fat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P, Q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P, 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Q, 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Diazoxide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0F5D43">
        <w:rPr>
          <w:rFonts w:ascii="Times New Roman" w:hAnsi="Times New Roman"/>
          <w:sz w:val="20"/>
          <w:szCs w:val="20"/>
        </w:rPr>
        <w:t>benzthiazide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derivatives produces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P) Vasoconstriction by activating ATP sensitive potassium channel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Q) Vasodilatation by activating ATP sensitive potassium channel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R) Inhibition of insulin secretion 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S) Stimulation of insulin secretion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P, Q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P,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Q, 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are likely to be good targets for designing antihypertensive drugs?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P) H2 histamine receptors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Q) Proton pump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R) Calcium channel protein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S) α2- adrenergic receptor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P, Q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P, 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Q, 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An anti diabetic drug </w:t>
      </w:r>
      <w:proofErr w:type="spellStart"/>
      <w:r w:rsidRPr="000F5D43">
        <w:rPr>
          <w:rFonts w:ascii="Times New Roman" w:hAnsi="Times New Roman"/>
          <w:sz w:val="20"/>
          <w:szCs w:val="20"/>
        </w:rPr>
        <w:t>piogliazone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used in type 2 diabetes acts by</w:t>
      </w:r>
    </w:p>
    <w:p w:rsidR="008D3318" w:rsidRPr="000F5D43" w:rsidRDefault="008D3318" w:rsidP="008D331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Decrease of glucose uptake in muscles</w:t>
      </w:r>
    </w:p>
    <w:p w:rsidR="008D3318" w:rsidRPr="000F5D43" w:rsidRDefault="008D3318" w:rsidP="008D331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Increasing insulin sensitivity*</w:t>
      </w:r>
    </w:p>
    <w:p w:rsidR="008D3318" w:rsidRPr="000F5D43" w:rsidRDefault="008D3318" w:rsidP="008D331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Inhibiting intestinal n-</w:t>
      </w:r>
      <w:proofErr w:type="spellStart"/>
      <w:r w:rsidRPr="000F5D43">
        <w:rPr>
          <w:rFonts w:ascii="Times New Roman" w:hAnsi="Times New Roman"/>
          <w:sz w:val="20"/>
          <w:szCs w:val="20"/>
        </w:rPr>
        <w:t>glucosidase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Stimulating insulin receptors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An </w:t>
      </w:r>
      <w:proofErr w:type="spellStart"/>
      <w:r w:rsidRPr="000F5D43">
        <w:rPr>
          <w:rFonts w:ascii="Times New Roman" w:hAnsi="Times New Roman"/>
          <w:sz w:val="20"/>
          <w:szCs w:val="20"/>
        </w:rPr>
        <w:t>angiotensin</w:t>
      </w:r>
      <w:proofErr w:type="spellEnd"/>
      <w:r w:rsidRPr="000F5D43">
        <w:rPr>
          <w:rFonts w:ascii="Times New Roman" w:hAnsi="Times New Roman"/>
          <w:sz w:val="20"/>
          <w:szCs w:val="20"/>
        </w:rPr>
        <w:t>-II receptor blocker useful in treating hypertension</w:t>
      </w:r>
    </w:p>
    <w:p w:rsidR="008D3318" w:rsidRPr="000F5D43" w:rsidRDefault="008D3318" w:rsidP="008D3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Enalaprilat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Valsartan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Atenolol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amiodipine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Co-administration of NSAIDS with </w:t>
      </w:r>
      <w:proofErr w:type="spellStart"/>
      <w:r w:rsidRPr="000F5D43">
        <w:rPr>
          <w:rFonts w:ascii="Times New Roman" w:hAnsi="Times New Roman"/>
          <w:sz w:val="20"/>
          <w:szCs w:val="20"/>
        </w:rPr>
        <w:t>warfarin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may often lead to</w:t>
      </w:r>
    </w:p>
    <w:p w:rsidR="008D3318" w:rsidRPr="000F5D43" w:rsidRDefault="008D3318" w:rsidP="008D331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Antagonistic interaction</w:t>
      </w:r>
    </w:p>
    <w:p w:rsidR="008D3318" w:rsidRPr="000F5D43" w:rsidRDefault="008D3318" w:rsidP="008D331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Interaction to change in drug transport</w:t>
      </w:r>
    </w:p>
    <w:p w:rsidR="008D3318" w:rsidRPr="000F5D43" w:rsidRDefault="008D3318" w:rsidP="008D331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Interaction due to disturbance in electrolyte balance</w:t>
      </w:r>
    </w:p>
    <w:p w:rsidR="008D3318" w:rsidRPr="000F5D43" w:rsidRDefault="008D3318" w:rsidP="008D331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Additive or synergistic interaction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Clinical </w:t>
      </w:r>
      <w:proofErr w:type="spellStart"/>
      <w:r w:rsidRPr="000F5D43">
        <w:rPr>
          <w:rFonts w:ascii="Times New Roman" w:hAnsi="Times New Roman"/>
          <w:sz w:val="20"/>
          <w:szCs w:val="20"/>
        </w:rPr>
        <w:t>jaundice,typified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by yellowing of the tissues is associated with elevated levels of</w:t>
      </w:r>
    </w:p>
    <w:p w:rsidR="008D3318" w:rsidRPr="000F5D43" w:rsidRDefault="008D3318" w:rsidP="008D331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Serum </w:t>
      </w:r>
      <w:proofErr w:type="spellStart"/>
      <w:r w:rsidRPr="000F5D43">
        <w:rPr>
          <w:rFonts w:ascii="Times New Roman" w:hAnsi="Times New Roman"/>
          <w:sz w:val="20"/>
          <w:szCs w:val="20"/>
        </w:rPr>
        <w:t>lysozyme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Serum </w:t>
      </w:r>
      <w:proofErr w:type="spellStart"/>
      <w:r w:rsidRPr="000F5D43">
        <w:rPr>
          <w:rFonts w:ascii="Times New Roman" w:hAnsi="Times New Roman"/>
          <w:sz w:val="20"/>
          <w:szCs w:val="20"/>
        </w:rPr>
        <w:t>bilirubin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Serum </w:t>
      </w:r>
      <w:proofErr w:type="spellStart"/>
      <w:r w:rsidRPr="000F5D43">
        <w:rPr>
          <w:rFonts w:ascii="Times New Roman" w:hAnsi="Times New Roman"/>
          <w:sz w:val="20"/>
          <w:szCs w:val="20"/>
        </w:rPr>
        <w:t>creatinine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Serum-</w:t>
      </w:r>
      <w:r w:rsidRPr="000F5D43">
        <w:rPr>
          <w:rFonts w:ascii="Lucida Sans Unicode" w:hAnsi="Lucida Sans Unicode" w:cs="Lucida Sans Unicode"/>
          <w:sz w:val="20"/>
          <w:szCs w:val="20"/>
        </w:rPr>
        <w:t>ϓ</w:t>
      </w:r>
      <w:r w:rsidRPr="000F5D43">
        <w:rPr>
          <w:rFonts w:ascii="Times New Roman" w:hAnsi="Times New Roman"/>
          <w:sz w:val="20"/>
          <w:szCs w:val="20"/>
        </w:rPr>
        <w:t>-</w:t>
      </w:r>
      <w:proofErr w:type="spellStart"/>
      <w:r w:rsidRPr="000F5D43">
        <w:rPr>
          <w:rFonts w:ascii="Times New Roman" w:hAnsi="Times New Roman"/>
          <w:sz w:val="20"/>
          <w:szCs w:val="20"/>
        </w:rPr>
        <w:t>glutamyl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transferase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0F5D43">
        <w:rPr>
          <w:rFonts w:ascii="Times New Roman" w:hAnsi="Times New Roman"/>
          <w:sz w:val="20"/>
          <w:szCs w:val="20"/>
        </w:rPr>
        <w:t>cardioselective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β blocker with </w:t>
      </w:r>
      <w:proofErr w:type="spellStart"/>
      <w:r w:rsidRPr="000F5D43">
        <w:rPr>
          <w:rFonts w:ascii="Times New Roman" w:hAnsi="Times New Roman"/>
          <w:sz w:val="20"/>
          <w:szCs w:val="20"/>
        </w:rPr>
        <w:t>vasodilating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properties is</w:t>
      </w:r>
    </w:p>
    <w:p w:rsidR="008D3318" w:rsidRPr="000F5D43" w:rsidRDefault="008D3318" w:rsidP="008D331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Pindolol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Atenolol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Bisoprolol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Nebivolol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drug </w:t>
      </w:r>
      <w:proofErr w:type="spellStart"/>
      <w:r w:rsidRPr="000F5D43">
        <w:rPr>
          <w:rFonts w:ascii="Times New Roman" w:hAnsi="Times New Roman"/>
          <w:sz w:val="20"/>
          <w:szCs w:val="20"/>
        </w:rPr>
        <w:t>disulfiram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P) Known to inhibit β- </w:t>
      </w:r>
      <w:proofErr w:type="spellStart"/>
      <w:r w:rsidRPr="000F5D43">
        <w:rPr>
          <w:rFonts w:ascii="Times New Roman" w:hAnsi="Times New Roman"/>
          <w:sz w:val="20"/>
          <w:szCs w:val="20"/>
        </w:rPr>
        <w:t>hydroxylase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neither cause nor adrenaline </w:t>
      </w:r>
      <w:proofErr w:type="spellStart"/>
      <w:r w:rsidRPr="000F5D43">
        <w:rPr>
          <w:rFonts w:ascii="Times New Roman" w:hAnsi="Times New Roman"/>
          <w:sz w:val="20"/>
          <w:szCs w:val="20"/>
        </w:rPr>
        <w:t>depleation</w:t>
      </w:r>
      <w:proofErr w:type="spellEnd"/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Q) A substance that produces aversive reaction to alcohol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R) Known to stimulate dopamine β-</w:t>
      </w:r>
      <w:proofErr w:type="spellStart"/>
      <w:r w:rsidRPr="000F5D43">
        <w:rPr>
          <w:rFonts w:ascii="Times New Roman" w:hAnsi="Times New Roman"/>
          <w:sz w:val="20"/>
          <w:szCs w:val="20"/>
        </w:rPr>
        <w:t>hydroxylase</w:t>
      </w:r>
      <w:proofErr w:type="spellEnd"/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S) used in barbiturate poisoning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A) P,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B) Q, R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C) R, S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D) P, Q</w:t>
      </w:r>
    </w:p>
    <w:p w:rsidR="008D3318" w:rsidRPr="000F5D43" w:rsidRDefault="008D3318" w:rsidP="008D3318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 which of the human cells the telomerase is active</w:t>
      </w:r>
    </w:p>
    <w:p w:rsidR="008D3318" w:rsidRPr="000F5D43" w:rsidRDefault="008D3318" w:rsidP="008D331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blood</w:t>
      </w:r>
    </w:p>
    <w:p w:rsidR="008D3318" w:rsidRPr="000F5D43" w:rsidRDefault="008D3318" w:rsidP="008D331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bone</w:t>
      </w:r>
    </w:p>
    <w:p w:rsidR="008D3318" w:rsidRPr="000F5D43" w:rsidRDefault="008D3318" w:rsidP="008D331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muscle</w:t>
      </w:r>
    </w:p>
    <w:p w:rsidR="008D3318" w:rsidRPr="000F5D43" w:rsidRDefault="008D3318" w:rsidP="008D331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sperm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P53 protein normally promotes</w:t>
      </w:r>
    </w:p>
    <w:p w:rsidR="008D3318" w:rsidRPr="000F5D43" w:rsidRDefault="008D3318" w:rsidP="008D3318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DNA repair</w:t>
      </w:r>
    </w:p>
    <w:p w:rsidR="008D3318" w:rsidRPr="000F5D43" w:rsidRDefault="008D3318" w:rsidP="008D3318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Tumor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formstion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Cell division </w:t>
      </w:r>
    </w:p>
    <w:p w:rsidR="008D3318" w:rsidRPr="000F5D43" w:rsidRDefault="008D3318" w:rsidP="008D3318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Apoptosis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Example for autoimmune diseases</w:t>
      </w:r>
    </w:p>
    <w:p w:rsidR="008D3318" w:rsidRPr="000F5D43" w:rsidRDefault="008D3318" w:rsidP="008D3318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Rheumatoid arthritis</w:t>
      </w:r>
    </w:p>
    <w:p w:rsidR="008D3318" w:rsidRPr="000F5D43" w:rsidRDefault="008D3318" w:rsidP="008D3318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Insulin-dependent diabetes mellitus</w:t>
      </w:r>
    </w:p>
    <w:p w:rsidR="008D3318" w:rsidRPr="000F5D43" w:rsidRDefault="008D3318" w:rsidP="008D3318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Systemic lupus </w:t>
      </w:r>
      <w:proofErr w:type="spellStart"/>
      <w:r w:rsidRPr="000F5D43">
        <w:rPr>
          <w:rFonts w:ascii="Times New Roman" w:hAnsi="Times New Roman"/>
          <w:sz w:val="20"/>
          <w:szCs w:val="20"/>
        </w:rPr>
        <w:t>erythematosis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 the above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Inhalation agents least likely to increase heart rate in healthy individuals</w:t>
      </w:r>
    </w:p>
    <w:p w:rsidR="008D3318" w:rsidRPr="000F5D43" w:rsidRDefault="008D3318" w:rsidP="008D331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Isofurane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Halothane</w:t>
      </w:r>
    </w:p>
    <w:p w:rsidR="008D3318" w:rsidRPr="000F5D43" w:rsidRDefault="008D3318" w:rsidP="008D331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Desfurane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Sevoflurane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Neurochemical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abnormality most closely associated with schizophrenia</w:t>
      </w:r>
    </w:p>
    <w:p w:rsidR="008D3318" w:rsidRPr="000F5D43" w:rsidRDefault="008D3318" w:rsidP="008D331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Decreased GABA</w:t>
      </w:r>
    </w:p>
    <w:p w:rsidR="008D3318" w:rsidRPr="000F5D43" w:rsidRDefault="008D3318" w:rsidP="008D331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Dopamenergic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abnormality</w:t>
      </w:r>
    </w:p>
    <w:p w:rsidR="008D3318" w:rsidRPr="000F5D43" w:rsidRDefault="008D3318" w:rsidP="008D331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Abnormal </w:t>
      </w:r>
      <w:proofErr w:type="spellStart"/>
      <w:r w:rsidRPr="000F5D43">
        <w:rPr>
          <w:rFonts w:ascii="Times New Roman" w:hAnsi="Times New Roman"/>
          <w:sz w:val="20"/>
          <w:szCs w:val="20"/>
        </w:rPr>
        <w:t>glycine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metabolism</w:t>
      </w:r>
    </w:p>
    <w:p w:rsidR="008D3318" w:rsidRPr="000F5D43" w:rsidRDefault="008D3318" w:rsidP="008D331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High levels of CNS VMA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Side effect of antipsychotic drug which include anti cholinergic, anti adrenergic and </w:t>
      </w:r>
      <w:proofErr w:type="spellStart"/>
      <w:r w:rsidRPr="000F5D43">
        <w:rPr>
          <w:rFonts w:ascii="Times New Roman" w:hAnsi="Times New Roman"/>
          <w:sz w:val="20"/>
          <w:szCs w:val="20"/>
        </w:rPr>
        <w:t>extrapyramydal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Haloperidol</w:t>
      </w:r>
    </w:p>
    <w:p w:rsidR="008D3318" w:rsidRPr="000F5D43" w:rsidRDefault="008D3318" w:rsidP="008D331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Meprobamate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Lithium</w:t>
      </w:r>
    </w:p>
    <w:p w:rsidR="008D3318" w:rsidRPr="000F5D43" w:rsidRDefault="008D3318" w:rsidP="008D331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Choral hydrate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virus used in gene therapy has proved useful in the treatment of sickle cell disease</w:t>
      </w:r>
    </w:p>
    <w:p w:rsidR="008D3318" w:rsidRPr="000F5D43" w:rsidRDefault="008D3318" w:rsidP="008D3318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Adeno</w:t>
      </w:r>
      <w:proofErr w:type="spellEnd"/>
      <w:r w:rsidRPr="000F5D43">
        <w:rPr>
          <w:rFonts w:ascii="Times New Roman" w:hAnsi="Times New Roman"/>
          <w:sz w:val="20"/>
          <w:szCs w:val="20"/>
        </w:rPr>
        <w:t>-associated virus</w:t>
      </w:r>
    </w:p>
    <w:p w:rsidR="008D3318" w:rsidRPr="000F5D43" w:rsidRDefault="008D3318" w:rsidP="008D3318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Adenovirus</w:t>
      </w:r>
    </w:p>
    <w:p w:rsidR="008D3318" w:rsidRPr="000F5D43" w:rsidRDefault="008D3318" w:rsidP="008D3318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Herpes virus</w:t>
      </w:r>
    </w:p>
    <w:p w:rsidR="008D3318" w:rsidRPr="000F5D43" w:rsidRDefault="008D3318" w:rsidP="008D3318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Retro virus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Increases pulmonary congestion in congestive heart failure(CHF)</w:t>
      </w:r>
    </w:p>
    <w:p w:rsidR="008D3318" w:rsidRPr="000F5D43" w:rsidRDefault="008D3318" w:rsidP="008D331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Dopamine</w:t>
      </w:r>
    </w:p>
    <w:p w:rsidR="008D3318" w:rsidRPr="000F5D43" w:rsidRDefault="008D3318" w:rsidP="008D331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Metoprolol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Nitroprusside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Digoxin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Primary antihypertensive effect due to nitric oxide mediation of smooth muscle relaxation</w:t>
      </w:r>
    </w:p>
    <w:p w:rsidR="008D3318" w:rsidRPr="000F5D43" w:rsidRDefault="008D3318" w:rsidP="008D331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Atropine</w:t>
      </w:r>
    </w:p>
    <w:p w:rsidR="008D3318" w:rsidRPr="000F5D43" w:rsidRDefault="008D3318" w:rsidP="008D331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Nitroprusside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Mecamylamine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Cholinergic agent least likely to enter brain</w:t>
      </w:r>
    </w:p>
    <w:p w:rsidR="008D3318" w:rsidRPr="000F5D43" w:rsidRDefault="008D3318" w:rsidP="008D3318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Atropine</w:t>
      </w:r>
    </w:p>
    <w:p w:rsidR="008D3318" w:rsidRPr="000F5D43" w:rsidRDefault="008D3318" w:rsidP="008D3318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Scopolamine</w:t>
      </w:r>
    </w:p>
    <w:p w:rsidR="008D3318" w:rsidRPr="000F5D43" w:rsidRDefault="008D3318" w:rsidP="008D3318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Ipratropium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Phenol </w:t>
      </w:r>
      <w:proofErr w:type="spellStart"/>
      <w:r w:rsidRPr="000F5D43">
        <w:rPr>
          <w:rFonts w:ascii="Times New Roman" w:hAnsi="Times New Roman"/>
          <w:sz w:val="20"/>
          <w:szCs w:val="20"/>
        </w:rPr>
        <w:t>barbitone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Powerful agonist at both alpha and beta receptors</w:t>
      </w:r>
    </w:p>
    <w:p w:rsidR="008D3318" w:rsidRPr="000F5D43" w:rsidRDefault="008D3318" w:rsidP="008D3318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Isoproterenol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Dopamine</w:t>
      </w:r>
    </w:p>
    <w:p w:rsidR="008D3318" w:rsidRPr="000F5D43" w:rsidRDefault="008D3318" w:rsidP="008D3318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Clonidine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Epinephrine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Increased risk of </w:t>
      </w:r>
      <w:proofErr w:type="spellStart"/>
      <w:r w:rsidRPr="000F5D43">
        <w:rPr>
          <w:rFonts w:ascii="Times New Roman" w:hAnsi="Times New Roman"/>
          <w:sz w:val="20"/>
          <w:szCs w:val="20"/>
        </w:rPr>
        <w:t>atherosclerosisis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associated with decreased serum levels of</w:t>
      </w:r>
    </w:p>
    <w:p w:rsidR="008D3318" w:rsidRPr="000F5D43" w:rsidRDefault="008D3318" w:rsidP="008D331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LDL</w:t>
      </w:r>
    </w:p>
    <w:p w:rsidR="008D3318" w:rsidRPr="000F5D43" w:rsidRDefault="008D3318" w:rsidP="008D331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HDL</w:t>
      </w:r>
    </w:p>
    <w:p w:rsidR="008D3318" w:rsidRPr="000F5D43" w:rsidRDefault="008D3318" w:rsidP="008D331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Triglycerides</w:t>
      </w:r>
    </w:p>
    <w:p w:rsidR="008D3318" w:rsidRPr="000F5D43" w:rsidRDefault="008D3318" w:rsidP="008D331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VLDL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peptide hormone which inhibits bone </w:t>
      </w:r>
      <w:proofErr w:type="spellStart"/>
      <w:r w:rsidRPr="000F5D43">
        <w:rPr>
          <w:rFonts w:ascii="Times New Roman" w:hAnsi="Times New Roman"/>
          <w:sz w:val="20"/>
          <w:szCs w:val="20"/>
        </w:rPr>
        <w:t>resorption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given as a nasal spray is </w:t>
      </w:r>
    </w:p>
    <w:p w:rsidR="008D3318" w:rsidRPr="000F5D43" w:rsidRDefault="008D3318" w:rsidP="008D3318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Cortisol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Alendronate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Calcitonin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Calcitriol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An inorganic ion which is used </w:t>
      </w:r>
      <w:proofErr w:type="spellStart"/>
      <w:r w:rsidRPr="000F5D43">
        <w:rPr>
          <w:rFonts w:ascii="Times New Roman" w:hAnsi="Times New Roman"/>
          <w:sz w:val="20"/>
          <w:szCs w:val="20"/>
        </w:rPr>
        <w:t>prophylactically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 bipolar depression is</w:t>
      </w:r>
    </w:p>
    <w:p w:rsidR="008D3318" w:rsidRPr="000F5D43" w:rsidRDefault="008D3318" w:rsidP="008D3318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Valproate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Lithium</w:t>
      </w:r>
    </w:p>
    <w:p w:rsidR="008D3318" w:rsidRPr="000F5D43" w:rsidRDefault="008D3318" w:rsidP="008D3318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Chromium</w:t>
      </w:r>
    </w:p>
    <w:p w:rsidR="008D3318" w:rsidRPr="000F5D43" w:rsidRDefault="008D3318" w:rsidP="008D3318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Valium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Most common side effects of oral beta-2 receptor agonists</w:t>
      </w:r>
    </w:p>
    <w:p w:rsidR="008D3318" w:rsidRPr="000F5D43" w:rsidRDefault="008D3318" w:rsidP="008D331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Bronchodilation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Tremor</w:t>
      </w:r>
    </w:p>
    <w:p w:rsidR="008D3318" w:rsidRPr="000F5D43" w:rsidRDefault="008D3318" w:rsidP="008D331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Vasodilation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Tachycardia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drug which increases the plasma concentration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digoxin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by a pharmacokinetic mechanism is</w:t>
      </w:r>
    </w:p>
    <w:p w:rsidR="008D3318" w:rsidRPr="000F5D43" w:rsidRDefault="008D3318" w:rsidP="008D3318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Lidocaine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Quinidine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Hydrochlorothiazide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 NMDA antagonist introduced for treatment of Alzheimer’s disease is</w:t>
      </w:r>
    </w:p>
    <w:p w:rsidR="008D3318" w:rsidRPr="000F5D43" w:rsidRDefault="008D3318" w:rsidP="008D3318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Dopamine</w:t>
      </w:r>
    </w:p>
    <w:p w:rsidR="008D3318" w:rsidRPr="000F5D43" w:rsidRDefault="008D3318" w:rsidP="008D3318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Norepinephrine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Serotonin</w:t>
      </w:r>
    </w:p>
    <w:p w:rsidR="008D3318" w:rsidRPr="000F5D43" w:rsidRDefault="008D3318" w:rsidP="008D3318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Mematine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Antihypertensive agent that acts by direct arteriolar dilation</w:t>
      </w:r>
    </w:p>
    <w:p w:rsidR="008D3318" w:rsidRPr="000F5D43" w:rsidRDefault="008D3318" w:rsidP="008D331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Labetalol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Hydralazine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Methoxamine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Reserpine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 young patient complains that he gets severe shortness of breath whenever he takes aspirin for headache. Increased levels of substance responsible for aspirin hypersensitivity is</w:t>
      </w:r>
    </w:p>
    <w:p w:rsidR="008D3318" w:rsidRPr="000F5D43" w:rsidRDefault="008D3318" w:rsidP="008D3318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Prednisone</w:t>
      </w:r>
    </w:p>
    <w:p w:rsidR="008D3318" w:rsidRPr="000F5D43" w:rsidRDefault="008D3318" w:rsidP="008D3318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Prostacyclin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Ibuprofen</w:t>
      </w:r>
    </w:p>
    <w:p w:rsidR="008D3318" w:rsidRPr="000F5D43" w:rsidRDefault="008D3318" w:rsidP="008D3318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Leukotriene-LT-C</w:t>
      </w:r>
      <w:r w:rsidRPr="000F5D43">
        <w:rPr>
          <w:rFonts w:ascii="Times New Roman" w:hAnsi="Times New Roman"/>
          <w:sz w:val="20"/>
          <w:szCs w:val="20"/>
          <w:vertAlign w:val="subscript"/>
        </w:rPr>
        <w:t>4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CNS stimulant used in management of narcolepsy or attention deficits disorder</w:t>
      </w:r>
    </w:p>
    <w:p w:rsidR="008D3318" w:rsidRPr="000F5D43" w:rsidRDefault="008D3318" w:rsidP="008D331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Scopolamine</w:t>
      </w:r>
    </w:p>
    <w:p w:rsidR="008D3318" w:rsidRPr="000F5D43" w:rsidRDefault="008D3318" w:rsidP="008D331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Mmethylphenidate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Mecamylamine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Clonidine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Antihypertensive effect due to activation of CNS alpha-2 receptor</w:t>
      </w:r>
    </w:p>
    <w:p w:rsidR="008D3318" w:rsidRPr="000F5D43" w:rsidRDefault="008D3318" w:rsidP="008D3318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Guanfacine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Esmolol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Phenoxybenzamine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Sildenafil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used for the treatment of one of the following disorders</w:t>
      </w:r>
    </w:p>
    <w:p w:rsidR="008D3318" w:rsidRPr="000F5D43" w:rsidRDefault="008D3318" w:rsidP="008D3318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Systolic hypertension</w:t>
      </w:r>
    </w:p>
    <w:p w:rsidR="008D3318" w:rsidRPr="000F5D43" w:rsidRDefault="008D3318" w:rsidP="008D3318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Unstable angina</w:t>
      </w:r>
    </w:p>
    <w:p w:rsidR="008D3318" w:rsidRPr="000F5D43" w:rsidRDefault="008D3318" w:rsidP="008D3318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Pulmonary hypertension</w:t>
      </w:r>
    </w:p>
    <w:p w:rsidR="008D3318" w:rsidRPr="000F5D43" w:rsidRDefault="008D3318" w:rsidP="008D3318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Hypertension due to </w:t>
      </w:r>
      <w:proofErr w:type="spellStart"/>
      <w:r w:rsidRPr="000F5D43">
        <w:rPr>
          <w:rFonts w:ascii="Times New Roman" w:hAnsi="Times New Roman"/>
          <w:sz w:val="20"/>
          <w:szCs w:val="20"/>
        </w:rPr>
        <w:t>eclampsia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one of the following drugs is prescribed for the treatment of Philadelphia chromosome positive patients with chronic myeloid leukaemia</w:t>
      </w:r>
    </w:p>
    <w:p w:rsidR="008D3318" w:rsidRPr="000F5D43" w:rsidRDefault="008D3318" w:rsidP="008D3318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Pentostatin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Methotrexate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Imatinib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L-</w:t>
      </w:r>
      <w:proofErr w:type="spellStart"/>
      <w:r w:rsidRPr="000F5D43">
        <w:rPr>
          <w:rFonts w:ascii="Times New Roman" w:hAnsi="Times New Roman"/>
          <w:sz w:val="20"/>
          <w:szCs w:val="20"/>
        </w:rPr>
        <w:t>asparaginase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monoclonal antibodies IS prescribed for patients with non Hodgkin’s lymphoma</w:t>
      </w:r>
    </w:p>
    <w:p w:rsidR="008D3318" w:rsidRPr="000F5D43" w:rsidRDefault="008D3318" w:rsidP="008D3318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Infliximab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Abciximab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Gemtuzumab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Rituximab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Positive </w:t>
      </w:r>
      <w:proofErr w:type="spellStart"/>
      <w:r w:rsidRPr="000F5D43">
        <w:rPr>
          <w:rFonts w:ascii="Times New Roman" w:hAnsi="Times New Roman"/>
          <w:sz w:val="20"/>
          <w:szCs w:val="20"/>
        </w:rPr>
        <w:t>ionotropic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drug that at low doses specifically promote an increase in renal blood flow</w:t>
      </w:r>
    </w:p>
    <w:p w:rsidR="008D3318" w:rsidRPr="000F5D43" w:rsidRDefault="008D3318" w:rsidP="008D3318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Dobutamine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Dopamine</w:t>
      </w:r>
    </w:p>
    <w:p w:rsidR="008D3318" w:rsidRPr="000F5D43" w:rsidRDefault="008D3318" w:rsidP="008D3318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Terbutaline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Iodoxamine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one of the following drugs does not act through GPCR.</w:t>
      </w:r>
    </w:p>
    <w:p w:rsidR="008D3318" w:rsidRPr="000F5D43" w:rsidRDefault="008D3318" w:rsidP="008D3318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Epinephrine</w:t>
      </w:r>
    </w:p>
    <w:p w:rsidR="008D3318" w:rsidRPr="000F5D43" w:rsidRDefault="008D3318" w:rsidP="008D3318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Insulin</w:t>
      </w:r>
    </w:p>
    <w:p w:rsidR="008D3318" w:rsidRPr="000F5D43" w:rsidRDefault="008D3318" w:rsidP="008D3318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Dopamine</w:t>
      </w:r>
    </w:p>
    <w:p w:rsidR="008D3318" w:rsidRPr="000F5D43" w:rsidRDefault="008D3318" w:rsidP="008D3318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TSH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one of the following drugs is most effective in preventing transmission of HIV virus from mother to foetus</w:t>
      </w:r>
    </w:p>
    <w:p w:rsidR="008D3318" w:rsidRPr="000F5D43" w:rsidRDefault="008D3318" w:rsidP="008D3318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Lamivudine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Zidovuidine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Indinavir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Ribavirin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Improvement of memory in Alzheimer’s disease is brought about by drugs which increase transmission in </w:t>
      </w:r>
    </w:p>
    <w:p w:rsidR="008D3318" w:rsidRPr="000F5D43" w:rsidRDefault="008D3318" w:rsidP="008D3318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Cholinergic receptors</w:t>
      </w:r>
    </w:p>
    <w:p w:rsidR="008D3318" w:rsidRPr="000F5D43" w:rsidRDefault="008D3318" w:rsidP="008D3318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Dopamenergic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receptors</w:t>
      </w:r>
    </w:p>
    <w:p w:rsidR="008D3318" w:rsidRPr="000F5D43" w:rsidRDefault="008D3318" w:rsidP="008D3318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GABAergic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receptors</w:t>
      </w:r>
    </w:p>
    <w:p w:rsidR="008D3318" w:rsidRPr="000F5D43" w:rsidRDefault="008D3318" w:rsidP="008D3318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Adrenergic receptors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non-</w:t>
      </w:r>
      <w:proofErr w:type="spellStart"/>
      <w:r w:rsidRPr="000F5D43">
        <w:rPr>
          <w:rFonts w:ascii="Times New Roman" w:hAnsi="Times New Roman"/>
          <w:sz w:val="20"/>
          <w:szCs w:val="20"/>
        </w:rPr>
        <w:t>opoid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analgesics Is a pro-drug</w:t>
      </w:r>
    </w:p>
    <w:p w:rsidR="008D3318" w:rsidRPr="000F5D43" w:rsidRDefault="008D3318" w:rsidP="008D3318">
      <w:pPr>
        <w:pStyle w:val="ListParagraph"/>
        <w:numPr>
          <w:ilvl w:val="0"/>
          <w:numId w:val="5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Piroxicam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Celecoxib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Nabumetone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Ketorolac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one of the following is a </w:t>
      </w:r>
      <w:proofErr w:type="spellStart"/>
      <w:r w:rsidRPr="000F5D43">
        <w:rPr>
          <w:rFonts w:ascii="Times New Roman" w:hAnsi="Times New Roman"/>
          <w:sz w:val="20"/>
          <w:szCs w:val="20"/>
        </w:rPr>
        <w:t>plasminogen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activator</w:t>
      </w:r>
    </w:p>
    <w:p w:rsidR="008D3318" w:rsidRPr="000F5D43" w:rsidRDefault="008D3318" w:rsidP="008D3318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Tranexamic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acid</w:t>
      </w:r>
    </w:p>
    <w:p w:rsidR="008D3318" w:rsidRPr="000F5D43" w:rsidRDefault="008D3318" w:rsidP="008D3318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Streptokinase</w:t>
      </w:r>
    </w:p>
    <w:p w:rsidR="008D3318" w:rsidRPr="000F5D43" w:rsidRDefault="008D3318" w:rsidP="008D3318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Aminocaproic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acid</w:t>
      </w:r>
    </w:p>
    <w:p w:rsidR="008D3318" w:rsidRPr="000F5D43" w:rsidRDefault="008D3318" w:rsidP="008D3318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None of above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Myasthenia gravis is diagnosed with improved neuromuscular function by using</w:t>
      </w:r>
    </w:p>
    <w:p w:rsidR="008D3318" w:rsidRPr="000F5D43" w:rsidRDefault="008D3318" w:rsidP="008D3318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Donepezil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Edrophonium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Atropine</w:t>
      </w:r>
    </w:p>
    <w:p w:rsidR="008D3318" w:rsidRPr="000F5D43" w:rsidRDefault="008D3318" w:rsidP="008D3318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Pancuronium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one of the following specifically inhibits </w:t>
      </w:r>
      <w:proofErr w:type="spellStart"/>
      <w:r w:rsidRPr="000F5D43">
        <w:rPr>
          <w:rFonts w:ascii="Times New Roman" w:hAnsi="Times New Roman"/>
          <w:sz w:val="20"/>
          <w:szCs w:val="20"/>
        </w:rPr>
        <w:t>calcinuerin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 the activated T-Lymphocytes</w:t>
      </w:r>
    </w:p>
    <w:p w:rsidR="008D3318" w:rsidRPr="000F5D43" w:rsidRDefault="008D3318" w:rsidP="008D3318">
      <w:pPr>
        <w:pStyle w:val="ListParagraph"/>
        <w:numPr>
          <w:ilvl w:val="0"/>
          <w:numId w:val="5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lastRenderedPageBreak/>
        <w:t>Daclizumab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Prednisone</w:t>
      </w:r>
    </w:p>
    <w:p w:rsidR="008D3318" w:rsidRPr="000F5D43" w:rsidRDefault="008D3318" w:rsidP="008D3318">
      <w:pPr>
        <w:pStyle w:val="ListParagraph"/>
        <w:numPr>
          <w:ilvl w:val="0"/>
          <w:numId w:val="5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Cyrolimus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Tacrolimus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Reversible, </w:t>
      </w:r>
      <w:proofErr w:type="spellStart"/>
      <w:r w:rsidRPr="000F5D43">
        <w:rPr>
          <w:rFonts w:ascii="Times New Roman" w:hAnsi="Times New Roman"/>
          <w:sz w:val="20"/>
          <w:szCs w:val="20"/>
        </w:rPr>
        <w:t>noncovalen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inhibitor of </w:t>
      </w:r>
      <w:proofErr w:type="spellStart"/>
      <w:r w:rsidRPr="000F5D43">
        <w:rPr>
          <w:rFonts w:ascii="Times New Roman" w:hAnsi="Times New Roman"/>
          <w:sz w:val="20"/>
          <w:szCs w:val="20"/>
        </w:rPr>
        <w:t>acetylcholinesterase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Physostigmine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Neostigmine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Edrophonium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Soman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effects observed following systemic administration of L-DOPA in the treatment of Parkinsonism have been attributed to its catabolism to dopamine. </w:t>
      </w:r>
      <w:proofErr w:type="spellStart"/>
      <w:r w:rsidRPr="000F5D43">
        <w:rPr>
          <w:rFonts w:ascii="Times New Roman" w:hAnsi="Times New Roman"/>
          <w:sz w:val="20"/>
          <w:szCs w:val="20"/>
        </w:rPr>
        <w:t>Carbidopa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can </w:t>
      </w:r>
      <w:proofErr w:type="spellStart"/>
      <w:r w:rsidRPr="000F5D43">
        <w:rPr>
          <w:rFonts w:ascii="Times New Roman" w:hAnsi="Times New Roman"/>
          <w:sz w:val="20"/>
          <w:szCs w:val="20"/>
        </w:rPr>
        <w:t>markly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increase the proportion of L-DOPA that crosses the BBB by </w:t>
      </w:r>
    </w:p>
    <w:p w:rsidR="008D3318" w:rsidRPr="000F5D43" w:rsidRDefault="008D3318" w:rsidP="008D3318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Increasing penetration of L-DOPA through BBB by </w:t>
      </w:r>
      <w:proofErr w:type="spellStart"/>
      <w:r w:rsidRPr="000F5D43">
        <w:rPr>
          <w:rFonts w:ascii="Times New Roman" w:hAnsi="Times New Roman"/>
          <w:sz w:val="20"/>
          <w:szCs w:val="20"/>
        </w:rPr>
        <w:t>complexation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with it</w:t>
      </w:r>
    </w:p>
    <w:p w:rsidR="008D3318" w:rsidRPr="000F5D43" w:rsidRDefault="008D3318" w:rsidP="008D3318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Decreasing peripheral metabolism of L-DOPA</w:t>
      </w:r>
    </w:p>
    <w:p w:rsidR="008D3318" w:rsidRPr="000F5D43" w:rsidRDefault="008D3318" w:rsidP="008D3318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Decreasing metabolism of L-DOPA in CNS</w:t>
      </w:r>
    </w:p>
    <w:p w:rsidR="008D3318" w:rsidRPr="000F5D43" w:rsidRDefault="008D3318" w:rsidP="008D3318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Decreasing clearance of L-DOPA from CNS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Serotonin is formed from</w:t>
      </w:r>
    </w:p>
    <w:p w:rsidR="008D3318" w:rsidRPr="000F5D43" w:rsidRDefault="008D3318" w:rsidP="008D3318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Tyrosine</w:t>
      </w:r>
    </w:p>
    <w:p w:rsidR="008D3318" w:rsidRPr="000F5D43" w:rsidRDefault="008D3318" w:rsidP="008D3318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L-tryptophan</w:t>
      </w:r>
    </w:p>
    <w:p w:rsidR="008D3318" w:rsidRPr="000F5D43" w:rsidRDefault="008D3318" w:rsidP="008D3318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Glutamine</w:t>
      </w:r>
    </w:p>
    <w:p w:rsidR="008D3318" w:rsidRPr="000F5D43" w:rsidRDefault="008D3318" w:rsidP="008D3318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Glutamic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acid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Measurement of </w:t>
      </w:r>
      <w:proofErr w:type="spellStart"/>
      <w:r w:rsidRPr="000F5D43">
        <w:rPr>
          <w:rFonts w:ascii="Times New Roman" w:hAnsi="Times New Roman"/>
          <w:sz w:val="20"/>
          <w:szCs w:val="20"/>
        </w:rPr>
        <w:t>inulin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renal clearance is a measure for</w:t>
      </w:r>
    </w:p>
    <w:p w:rsidR="008D3318" w:rsidRPr="000F5D43" w:rsidRDefault="008D3318" w:rsidP="008D3318">
      <w:pPr>
        <w:pStyle w:val="ListParagraph"/>
        <w:numPr>
          <w:ilvl w:val="0"/>
          <w:numId w:val="6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Effective renal blood flow</w:t>
      </w:r>
    </w:p>
    <w:p w:rsidR="008D3318" w:rsidRPr="000F5D43" w:rsidRDefault="008D3318" w:rsidP="008D3318">
      <w:pPr>
        <w:pStyle w:val="ListParagraph"/>
        <w:numPr>
          <w:ilvl w:val="0"/>
          <w:numId w:val="6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Renal drug excretion rate</w:t>
      </w:r>
    </w:p>
    <w:p w:rsidR="008D3318" w:rsidRPr="000F5D43" w:rsidRDefault="008D3318" w:rsidP="008D3318">
      <w:pPr>
        <w:pStyle w:val="ListParagraph"/>
        <w:numPr>
          <w:ilvl w:val="0"/>
          <w:numId w:val="6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Active renal secretion</w:t>
      </w:r>
    </w:p>
    <w:p w:rsidR="008D3318" w:rsidRPr="000F5D43" w:rsidRDefault="008D3318" w:rsidP="008D3318">
      <w:pPr>
        <w:pStyle w:val="ListParagraph"/>
        <w:numPr>
          <w:ilvl w:val="0"/>
          <w:numId w:val="6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Glomerular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filtration rate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Anxiety associated with depression</w:t>
      </w:r>
    </w:p>
    <w:p w:rsidR="008D3318" w:rsidRPr="000F5D43" w:rsidRDefault="008D3318" w:rsidP="008D3318">
      <w:pPr>
        <w:pStyle w:val="ListParagraph"/>
        <w:numPr>
          <w:ilvl w:val="0"/>
          <w:numId w:val="6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Diazepam</w:t>
      </w:r>
    </w:p>
    <w:p w:rsidR="008D3318" w:rsidRPr="000F5D43" w:rsidRDefault="008D3318" w:rsidP="008D3318">
      <w:pPr>
        <w:pStyle w:val="ListParagraph"/>
        <w:numPr>
          <w:ilvl w:val="0"/>
          <w:numId w:val="6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Paroxetin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Oxazepam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Methylphenidate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Digitalis toxicity is enhanced by co-administration of </w:t>
      </w:r>
    </w:p>
    <w:p w:rsidR="008D3318" w:rsidRPr="000F5D43" w:rsidRDefault="008D3318" w:rsidP="008D3318">
      <w:pPr>
        <w:pStyle w:val="ListParagraph"/>
        <w:numPr>
          <w:ilvl w:val="0"/>
          <w:numId w:val="6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Potassium</w:t>
      </w:r>
    </w:p>
    <w:p w:rsidR="008D3318" w:rsidRPr="000F5D43" w:rsidRDefault="008D3318" w:rsidP="008D3318">
      <w:pPr>
        <w:pStyle w:val="ListParagraph"/>
        <w:numPr>
          <w:ilvl w:val="0"/>
          <w:numId w:val="6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Quinidine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Diuretics</w:t>
      </w:r>
    </w:p>
    <w:p w:rsidR="008D3318" w:rsidRPr="000F5D43" w:rsidRDefault="008D3318" w:rsidP="008D3318">
      <w:pPr>
        <w:pStyle w:val="ListParagraph"/>
        <w:numPr>
          <w:ilvl w:val="0"/>
          <w:numId w:val="6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 Antacids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one of the following is withdrawn from market due to </w:t>
      </w:r>
      <w:proofErr w:type="spellStart"/>
      <w:r w:rsidRPr="000F5D43">
        <w:rPr>
          <w:rFonts w:ascii="Times New Roman" w:hAnsi="Times New Roman"/>
          <w:sz w:val="20"/>
          <w:szCs w:val="20"/>
        </w:rPr>
        <w:t>torsede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 pointes</w:t>
      </w:r>
    </w:p>
    <w:p w:rsidR="008D3318" w:rsidRPr="000F5D43" w:rsidRDefault="008D3318" w:rsidP="008D3318">
      <w:pPr>
        <w:pStyle w:val="ListParagraph"/>
        <w:numPr>
          <w:ilvl w:val="0"/>
          <w:numId w:val="6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Chlorpromazine</w:t>
      </w:r>
    </w:p>
    <w:p w:rsidR="008D3318" w:rsidRPr="000F5D43" w:rsidRDefault="008D3318" w:rsidP="008D3318">
      <w:pPr>
        <w:pStyle w:val="ListParagraph"/>
        <w:numPr>
          <w:ilvl w:val="0"/>
          <w:numId w:val="6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Astimazole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Haloperidol</w:t>
      </w:r>
    </w:p>
    <w:p w:rsidR="008D3318" w:rsidRPr="000F5D43" w:rsidRDefault="008D3318" w:rsidP="008D3318">
      <w:pPr>
        <w:pStyle w:val="ListParagraph"/>
        <w:numPr>
          <w:ilvl w:val="0"/>
          <w:numId w:val="6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Domperidone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 elderly male with a history of coronary vascular disease (myocardial infarction and second degree heart block) presents with endogenous depression. Appropriate antidepressant medication would be</w:t>
      </w:r>
    </w:p>
    <w:p w:rsidR="008D3318" w:rsidRPr="000F5D43" w:rsidRDefault="008D3318" w:rsidP="008D3318">
      <w:pPr>
        <w:pStyle w:val="ListParagraph"/>
        <w:numPr>
          <w:ilvl w:val="0"/>
          <w:numId w:val="6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Imipramine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Fluoxetin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Phenelzine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Amitriptyline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Identify one rational combination which has clinical benefit</w:t>
      </w:r>
    </w:p>
    <w:p w:rsidR="008D3318" w:rsidRPr="000F5D43" w:rsidRDefault="008D3318" w:rsidP="008D3318">
      <w:pPr>
        <w:pStyle w:val="ListParagraph"/>
        <w:numPr>
          <w:ilvl w:val="0"/>
          <w:numId w:val="6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Norfloxacin-metronidazole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Alprazolam-paracetamol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Cissapride-omeprazole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Amoxicillin-</w:t>
      </w:r>
      <w:proofErr w:type="spellStart"/>
      <w:r w:rsidRPr="000F5D43">
        <w:rPr>
          <w:rFonts w:ascii="Times New Roman" w:hAnsi="Times New Roman"/>
          <w:sz w:val="20"/>
          <w:szCs w:val="20"/>
        </w:rPr>
        <w:t>clavulanic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acid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Stevens Johnson syndrome is the most common adverse effect associated with one of the following category of drugs</w:t>
      </w:r>
    </w:p>
    <w:p w:rsidR="008D3318" w:rsidRPr="000F5D43" w:rsidRDefault="008D3318" w:rsidP="008D3318">
      <w:pPr>
        <w:pStyle w:val="ListParagraph"/>
        <w:numPr>
          <w:ilvl w:val="0"/>
          <w:numId w:val="6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Sulphonamides</w:t>
      </w:r>
    </w:p>
    <w:p w:rsidR="008D3318" w:rsidRPr="000F5D43" w:rsidRDefault="008D3318" w:rsidP="008D3318">
      <w:pPr>
        <w:pStyle w:val="ListParagraph"/>
        <w:numPr>
          <w:ilvl w:val="0"/>
          <w:numId w:val="6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Macrolides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Penicillins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Tetracyclins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Nicotinic action of acetyl </w:t>
      </w:r>
      <w:proofErr w:type="spellStart"/>
      <w:r w:rsidRPr="000F5D43">
        <w:rPr>
          <w:rFonts w:ascii="Times New Roman" w:hAnsi="Times New Roman"/>
          <w:sz w:val="20"/>
          <w:szCs w:val="20"/>
        </w:rPr>
        <w:t>choline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blocked by the drug</w:t>
      </w:r>
    </w:p>
    <w:p w:rsidR="008D3318" w:rsidRPr="000F5D43" w:rsidRDefault="008D3318" w:rsidP="008D3318">
      <w:pPr>
        <w:pStyle w:val="ListParagraph"/>
        <w:numPr>
          <w:ilvl w:val="0"/>
          <w:numId w:val="6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Atropine</w:t>
      </w:r>
    </w:p>
    <w:p w:rsidR="008D3318" w:rsidRPr="000F5D43" w:rsidRDefault="008D3318" w:rsidP="008D3318">
      <w:pPr>
        <w:pStyle w:val="ListParagraph"/>
        <w:numPr>
          <w:ilvl w:val="0"/>
          <w:numId w:val="6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Carvedilol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Neostigmine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6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D-</w:t>
      </w:r>
      <w:proofErr w:type="spellStart"/>
      <w:r w:rsidRPr="000F5D43">
        <w:rPr>
          <w:rFonts w:ascii="Times New Roman" w:hAnsi="Times New Roman"/>
          <w:sz w:val="20"/>
          <w:szCs w:val="20"/>
        </w:rPr>
        <w:t>tubocurarine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Streptomycin cannot be given orally for treatment of TB because</w:t>
      </w:r>
    </w:p>
    <w:p w:rsidR="008D3318" w:rsidRPr="000F5D43" w:rsidRDefault="008D3318" w:rsidP="008D3318">
      <w:pPr>
        <w:pStyle w:val="ListParagraph"/>
        <w:numPr>
          <w:ilvl w:val="0"/>
          <w:numId w:val="7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gets degraded in GIT</w:t>
      </w:r>
    </w:p>
    <w:p w:rsidR="008D3318" w:rsidRPr="000F5D43" w:rsidRDefault="008D3318" w:rsidP="008D3318">
      <w:pPr>
        <w:pStyle w:val="ListParagraph"/>
        <w:numPr>
          <w:ilvl w:val="0"/>
          <w:numId w:val="7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causes severe diarrhoea</w:t>
      </w:r>
    </w:p>
    <w:p w:rsidR="008D3318" w:rsidRPr="000F5D43" w:rsidRDefault="008D3318" w:rsidP="008D3318">
      <w:pPr>
        <w:pStyle w:val="ListParagraph"/>
        <w:numPr>
          <w:ilvl w:val="0"/>
          <w:numId w:val="7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causes metallic taste in the mouth</w:t>
      </w:r>
    </w:p>
    <w:p w:rsidR="008D3318" w:rsidRPr="000F5D43" w:rsidRDefault="008D3318" w:rsidP="008D3318">
      <w:pPr>
        <w:pStyle w:val="ListParagraph"/>
        <w:numPr>
          <w:ilvl w:val="0"/>
          <w:numId w:val="7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is not absorbed from GIT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depressed patient with </w:t>
      </w:r>
      <w:proofErr w:type="spellStart"/>
      <w:r w:rsidRPr="000F5D43">
        <w:rPr>
          <w:rFonts w:ascii="Times New Roman" w:hAnsi="Times New Roman"/>
          <w:sz w:val="20"/>
          <w:szCs w:val="20"/>
        </w:rPr>
        <w:t>trancypromine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presents to the emergency department with a pounding headache. The patient had just eaten dinner, enjoying a red wine with a meal. Suggest possible cause for these symptoms</w:t>
      </w:r>
    </w:p>
    <w:p w:rsidR="008D3318" w:rsidRPr="000F5D43" w:rsidRDefault="008D3318" w:rsidP="008D3318">
      <w:pPr>
        <w:pStyle w:val="ListParagraph"/>
        <w:numPr>
          <w:ilvl w:val="0"/>
          <w:numId w:val="7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Normally, </w:t>
      </w:r>
      <w:proofErr w:type="spellStart"/>
      <w:r w:rsidRPr="000F5D43">
        <w:rPr>
          <w:rFonts w:ascii="Times New Roman" w:hAnsi="Times New Roman"/>
          <w:sz w:val="20"/>
          <w:szCs w:val="20"/>
        </w:rPr>
        <w:t>trancylcypromine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causes hypertension</w:t>
      </w:r>
    </w:p>
    <w:p w:rsidR="008D3318" w:rsidRPr="000F5D43" w:rsidRDefault="008D3318" w:rsidP="008D3318">
      <w:pPr>
        <w:pStyle w:val="ListParagraph"/>
        <w:numPr>
          <w:ilvl w:val="0"/>
          <w:numId w:val="7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Tranylcypromine</w:t>
      </w:r>
      <w:proofErr w:type="spellEnd"/>
      <w:r w:rsidRPr="000F5D43">
        <w:rPr>
          <w:rFonts w:ascii="Times New Roman" w:hAnsi="Times New Roman"/>
          <w:sz w:val="20"/>
          <w:szCs w:val="20"/>
        </w:rPr>
        <w:t>, a beta-blocker, unmasked essential hypertension</w:t>
      </w:r>
    </w:p>
    <w:p w:rsidR="008D3318" w:rsidRPr="000F5D43" w:rsidRDefault="008D3318" w:rsidP="008D3318">
      <w:pPr>
        <w:pStyle w:val="ListParagraph"/>
        <w:numPr>
          <w:ilvl w:val="0"/>
          <w:numId w:val="7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Tranylcypromine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an MOA inhibitor, can cause hypertensive reactions in patients who have </w:t>
      </w:r>
      <w:proofErr w:type="spellStart"/>
      <w:r w:rsidRPr="000F5D43">
        <w:rPr>
          <w:rFonts w:ascii="Times New Roman" w:hAnsi="Times New Roman"/>
          <w:sz w:val="20"/>
          <w:szCs w:val="20"/>
        </w:rPr>
        <w:t>ingestited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tyramine</w:t>
      </w:r>
      <w:proofErr w:type="spellEnd"/>
      <w:r w:rsidRPr="000F5D43">
        <w:rPr>
          <w:rFonts w:ascii="Times New Roman" w:hAnsi="Times New Roman"/>
          <w:sz w:val="20"/>
          <w:szCs w:val="20"/>
        </w:rPr>
        <w:t>-containing foods.</w:t>
      </w:r>
    </w:p>
    <w:p w:rsidR="008D3318" w:rsidRPr="000F5D43" w:rsidRDefault="008D3318" w:rsidP="008D3318">
      <w:pPr>
        <w:pStyle w:val="ListParagraph"/>
        <w:numPr>
          <w:ilvl w:val="0"/>
          <w:numId w:val="7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Tranylcypromin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a first-generation </w:t>
      </w:r>
      <w:proofErr w:type="spellStart"/>
      <w:r w:rsidRPr="000F5D43">
        <w:rPr>
          <w:rFonts w:ascii="Times New Roman" w:hAnsi="Times New Roman"/>
          <w:sz w:val="20"/>
          <w:szCs w:val="20"/>
        </w:rPr>
        <w:t>tricyclic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antidepressant produces hypertensive responses as a side effect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Polyuria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associated with lithium caused by</w:t>
      </w:r>
    </w:p>
    <w:p w:rsidR="008D3318" w:rsidRPr="000F5D43" w:rsidRDefault="008D3318" w:rsidP="008D3318">
      <w:pPr>
        <w:pStyle w:val="ListParagraph"/>
        <w:numPr>
          <w:ilvl w:val="0"/>
          <w:numId w:val="7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Lithium-induced osmotic dieresis, similar to </w:t>
      </w:r>
      <w:proofErr w:type="spellStart"/>
      <w:r w:rsidRPr="000F5D43">
        <w:rPr>
          <w:rFonts w:ascii="Times New Roman" w:hAnsi="Times New Roman"/>
          <w:sz w:val="20"/>
          <w:szCs w:val="20"/>
        </w:rPr>
        <w:t>mannitor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Lithium inhibits sodium exchange in the ascending loop of </w:t>
      </w:r>
      <w:proofErr w:type="spellStart"/>
      <w:r w:rsidRPr="000F5D43">
        <w:rPr>
          <w:rFonts w:ascii="Times New Roman" w:hAnsi="Times New Roman"/>
          <w:sz w:val="20"/>
          <w:szCs w:val="20"/>
        </w:rPr>
        <w:t>henle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Lithium activates carbonic </w:t>
      </w:r>
      <w:proofErr w:type="spellStart"/>
      <w:r w:rsidRPr="000F5D43">
        <w:rPr>
          <w:rFonts w:ascii="Times New Roman" w:hAnsi="Times New Roman"/>
          <w:sz w:val="20"/>
          <w:szCs w:val="20"/>
        </w:rPr>
        <w:t>anhydrase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Lithium inhibits ADH receptor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Drug treatment for obsessive-compulsive disorder in a patient with significant myocardial disease</w:t>
      </w:r>
    </w:p>
    <w:p w:rsidR="008D3318" w:rsidRPr="000F5D43" w:rsidRDefault="008D3318" w:rsidP="008D3318">
      <w:pPr>
        <w:pStyle w:val="ListParagraph"/>
        <w:numPr>
          <w:ilvl w:val="0"/>
          <w:numId w:val="7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Clomipramine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Fluvoxamine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Imipramine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Phenelzine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Most likely to be prescribed first for management of mild moderate depression</w:t>
      </w:r>
    </w:p>
    <w:p w:rsidR="008D3318" w:rsidRPr="000F5D43" w:rsidRDefault="008D3318" w:rsidP="008D3318">
      <w:pPr>
        <w:pStyle w:val="ListParagraph"/>
        <w:numPr>
          <w:ilvl w:val="0"/>
          <w:numId w:val="7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Imipramine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Amoxapine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Setraline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Phenelzine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Compitative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inhibition</w:t>
      </w:r>
    </w:p>
    <w:p w:rsidR="008D3318" w:rsidRPr="000F5D43" w:rsidRDefault="008D3318" w:rsidP="008D3318">
      <w:pPr>
        <w:pStyle w:val="ListParagraph"/>
        <w:numPr>
          <w:ilvl w:val="0"/>
          <w:numId w:val="7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At high concentration of agonist, a maximal physiological responds is not possible even in the presence of the antagonist</w:t>
      </w:r>
    </w:p>
    <w:p w:rsidR="008D3318" w:rsidRPr="000F5D43" w:rsidRDefault="008D3318" w:rsidP="008D3318">
      <w:pPr>
        <w:pStyle w:val="ListParagraph"/>
        <w:numPr>
          <w:ilvl w:val="0"/>
          <w:numId w:val="7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With competitive inhibition, the dose effect curve is shifted to the right</w:t>
      </w:r>
    </w:p>
    <w:p w:rsidR="008D3318" w:rsidRPr="000F5D43" w:rsidRDefault="008D3318" w:rsidP="008D3318">
      <w:pPr>
        <w:pStyle w:val="ListParagraph"/>
        <w:numPr>
          <w:ilvl w:val="0"/>
          <w:numId w:val="7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Is irreversible</w:t>
      </w:r>
    </w:p>
    <w:p w:rsidR="008D3318" w:rsidRPr="000F5D43" w:rsidRDefault="008D3318" w:rsidP="008D3318">
      <w:pPr>
        <w:pStyle w:val="ListParagraph"/>
        <w:numPr>
          <w:ilvl w:val="0"/>
          <w:numId w:val="7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Is produced by antagonists that that have the ability to activate receptors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Example of an agent that activates cytokine receptor</w:t>
      </w:r>
    </w:p>
    <w:p w:rsidR="008D3318" w:rsidRPr="000F5D43" w:rsidRDefault="008D3318" w:rsidP="008D3318">
      <w:pPr>
        <w:pStyle w:val="ListParagraph"/>
        <w:numPr>
          <w:ilvl w:val="0"/>
          <w:numId w:val="7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Isoproterenol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Norepinephrine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Growth hormone</w:t>
      </w:r>
    </w:p>
    <w:p w:rsidR="008D3318" w:rsidRPr="000F5D43" w:rsidRDefault="008D3318" w:rsidP="008D3318">
      <w:pPr>
        <w:pStyle w:val="ListParagraph"/>
        <w:numPr>
          <w:ilvl w:val="0"/>
          <w:numId w:val="7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Corticosteroids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Controls rate of rennin released by sensing changes in the rate of sodium or chloride delivery to the distal tubule</w:t>
      </w:r>
    </w:p>
    <w:p w:rsidR="008D3318" w:rsidRPr="000F5D43" w:rsidRDefault="008D3318" w:rsidP="008D3318">
      <w:pPr>
        <w:pStyle w:val="ListParagraph"/>
        <w:numPr>
          <w:ilvl w:val="0"/>
          <w:numId w:val="7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Juxtaglomerular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cells</w:t>
      </w:r>
    </w:p>
    <w:p w:rsidR="008D3318" w:rsidRPr="000F5D43" w:rsidRDefault="008D3318" w:rsidP="008D3318">
      <w:pPr>
        <w:pStyle w:val="ListParagraph"/>
        <w:numPr>
          <w:ilvl w:val="0"/>
          <w:numId w:val="7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Macula </w:t>
      </w:r>
      <w:proofErr w:type="spellStart"/>
      <w:r w:rsidRPr="000F5D43">
        <w:rPr>
          <w:rFonts w:ascii="Times New Roman" w:hAnsi="Times New Roman"/>
          <w:sz w:val="20"/>
          <w:szCs w:val="20"/>
        </w:rPr>
        <w:t>densa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Renal vascular receptor</w:t>
      </w:r>
    </w:p>
    <w:p w:rsidR="008D3318" w:rsidRPr="000F5D43" w:rsidRDefault="008D3318" w:rsidP="008D3318">
      <w:pPr>
        <w:pStyle w:val="ListParagraph"/>
        <w:numPr>
          <w:ilvl w:val="0"/>
          <w:numId w:val="7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Sympathetic nervous system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Drug likely to provoke an increase in rennin release</w:t>
      </w:r>
    </w:p>
    <w:p w:rsidR="008D3318" w:rsidRPr="000F5D43" w:rsidRDefault="008D3318" w:rsidP="008D3318">
      <w:pPr>
        <w:pStyle w:val="ListParagraph"/>
        <w:numPr>
          <w:ilvl w:val="0"/>
          <w:numId w:val="7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Nitroprusside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Minoxidil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Phenylephrine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Prazosin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Transduction pathway for AT1 ( </w:t>
      </w:r>
      <w:proofErr w:type="spellStart"/>
      <w:r w:rsidRPr="000F5D43">
        <w:rPr>
          <w:rFonts w:ascii="Times New Roman" w:hAnsi="Times New Roman"/>
          <w:sz w:val="20"/>
          <w:szCs w:val="20"/>
        </w:rPr>
        <w:t>angiotensin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receptor type I)</w:t>
      </w:r>
    </w:p>
    <w:p w:rsidR="008D3318" w:rsidRPr="000F5D43" w:rsidRDefault="008D3318" w:rsidP="008D3318">
      <w:pPr>
        <w:pStyle w:val="ListParagraph"/>
        <w:numPr>
          <w:ilvl w:val="0"/>
          <w:numId w:val="7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Ion channel</w:t>
      </w:r>
    </w:p>
    <w:p w:rsidR="008D3318" w:rsidRPr="000F5D43" w:rsidRDefault="008D3318" w:rsidP="008D3318">
      <w:pPr>
        <w:pStyle w:val="ListParagraph"/>
        <w:numPr>
          <w:ilvl w:val="0"/>
          <w:numId w:val="7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Inositol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triphosphate</w:t>
      </w:r>
      <w:proofErr w:type="spellEnd"/>
      <w:r w:rsidRPr="000F5D43">
        <w:rPr>
          <w:rFonts w:ascii="Times New Roman" w:hAnsi="Times New Roman"/>
          <w:sz w:val="20"/>
          <w:szCs w:val="20"/>
        </w:rPr>
        <w:t>/</w:t>
      </w:r>
      <w:proofErr w:type="spellStart"/>
      <w:r w:rsidRPr="000F5D43">
        <w:rPr>
          <w:rFonts w:ascii="Times New Roman" w:hAnsi="Times New Roman"/>
          <w:sz w:val="20"/>
          <w:szCs w:val="20"/>
        </w:rPr>
        <w:t>diacylglycerol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7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Cyclic AMP </w:t>
      </w:r>
    </w:p>
    <w:p w:rsidR="008D3318" w:rsidRPr="000F5D43" w:rsidRDefault="008D3318" w:rsidP="008D3318">
      <w:pPr>
        <w:pStyle w:val="ListParagraph"/>
        <w:numPr>
          <w:ilvl w:val="0"/>
          <w:numId w:val="7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Prostaglandin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Blockade of rennin secretion</w:t>
      </w:r>
    </w:p>
    <w:p w:rsidR="008D3318" w:rsidRPr="000F5D43" w:rsidRDefault="008D3318" w:rsidP="008D3318">
      <w:pPr>
        <w:pStyle w:val="ListParagraph"/>
        <w:numPr>
          <w:ilvl w:val="0"/>
          <w:numId w:val="8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Norepinehrine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Hydralazine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Clonidine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Isoproterenol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Potent, competitive antagonist at </w:t>
      </w:r>
      <w:proofErr w:type="spellStart"/>
      <w:r w:rsidRPr="000F5D43">
        <w:rPr>
          <w:rFonts w:ascii="Times New Roman" w:hAnsi="Times New Roman"/>
          <w:sz w:val="20"/>
          <w:szCs w:val="20"/>
        </w:rPr>
        <w:t>angiotensin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AT1 receptor sites</w:t>
      </w:r>
    </w:p>
    <w:p w:rsidR="008D3318" w:rsidRPr="000F5D43" w:rsidRDefault="008D3318" w:rsidP="008D3318">
      <w:pPr>
        <w:pStyle w:val="ListParagraph"/>
        <w:numPr>
          <w:ilvl w:val="0"/>
          <w:numId w:val="8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Enalapril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Losartin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Remikiren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By classification an </w:t>
      </w:r>
      <w:proofErr w:type="spellStart"/>
      <w:r w:rsidRPr="000F5D43">
        <w:rPr>
          <w:rFonts w:ascii="Times New Roman" w:hAnsi="Times New Roman"/>
          <w:sz w:val="20"/>
          <w:szCs w:val="20"/>
        </w:rPr>
        <w:t>aspartyl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protease enzyme which catalyses conversion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angitensin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 from </w:t>
      </w:r>
      <w:proofErr w:type="spellStart"/>
      <w:r w:rsidRPr="000F5D43">
        <w:rPr>
          <w:rFonts w:ascii="Times New Roman" w:hAnsi="Times New Roman"/>
          <w:sz w:val="20"/>
          <w:szCs w:val="20"/>
        </w:rPr>
        <w:t>angiotensinogen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Peptidyl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dipeptidase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( converting enzyme)</w:t>
      </w:r>
    </w:p>
    <w:p w:rsidR="008D3318" w:rsidRPr="000F5D43" w:rsidRDefault="008D3318" w:rsidP="008D3318">
      <w:pPr>
        <w:pStyle w:val="ListParagraph"/>
        <w:numPr>
          <w:ilvl w:val="0"/>
          <w:numId w:val="8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Renin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Trypsin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Angiotensinase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statements is true regarding behavioural traits and disorders?</w:t>
      </w:r>
    </w:p>
    <w:p w:rsidR="008D3318" w:rsidRPr="000F5D43" w:rsidRDefault="008D3318" w:rsidP="008D3318">
      <w:pPr>
        <w:pStyle w:val="ListParagraph"/>
        <w:numPr>
          <w:ilvl w:val="0"/>
          <w:numId w:val="8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Eating disorders have been associated with dopamine transporters</w:t>
      </w:r>
    </w:p>
    <w:p w:rsidR="008D3318" w:rsidRPr="000F5D43" w:rsidRDefault="008D3318" w:rsidP="008D3318">
      <w:pPr>
        <w:pStyle w:val="ListParagraph"/>
        <w:numPr>
          <w:ilvl w:val="0"/>
          <w:numId w:val="8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Addiction may be related to myelin synthesis</w:t>
      </w:r>
    </w:p>
    <w:p w:rsidR="008D3318" w:rsidRPr="000F5D43" w:rsidRDefault="008D3318" w:rsidP="008D3318">
      <w:pPr>
        <w:pStyle w:val="ListParagraph"/>
        <w:numPr>
          <w:ilvl w:val="0"/>
          <w:numId w:val="8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ADHD may be associated with the </w:t>
      </w:r>
      <w:proofErr w:type="spellStart"/>
      <w:r w:rsidRPr="000F5D43">
        <w:rPr>
          <w:rFonts w:ascii="Times New Roman" w:hAnsi="Times New Roman"/>
          <w:sz w:val="20"/>
          <w:szCs w:val="20"/>
        </w:rPr>
        <w:t>leptin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receptor</w:t>
      </w:r>
    </w:p>
    <w:p w:rsidR="008D3318" w:rsidRPr="000F5D43" w:rsidRDefault="008D3318" w:rsidP="008D3318">
      <w:pPr>
        <w:pStyle w:val="ListParagraph"/>
        <w:numPr>
          <w:ilvl w:val="0"/>
          <w:numId w:val="8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Intelligence may be related to serotonin synthesis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Useful for initiation of treatment of primary </w:t>
      </w:r>
      <w:proofErr w:type="spellStart"/>
      <w:r w:rsidRPr="000F5D43">
        <w:rPr>
          <w:rFonts w:ascii="Times New Roman" w:hAnsi="Times New Roman"/>
          <w:sz w:val="20"/>
          <w:szCs w:val="20"/>
        </w:rPr>
        <w:t>hypogonadism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Progesterone</w:t>
      </w:r>
    </w:p>
    <w:p w:rsidR="008D3318" w:rsidRPr="000F5D43" w:rsidRDefault="008D3318" w:rsidP="008D3318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Androstenedione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Ethinyl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estradiol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Estriol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Lipid profile/receptor changes associated with </w:t>
      </w:r>
      <w:proofErr w:type="spellStart"/>
      <w:r w:rsidRPr="000F5D43">
        <w:rPr>
          <w:rFonts w:ascii="Times New Roman" w:hAnsi="Times New Roman"/>
          <w:sz w:val="20"/>
          <w:szCs w:val="20"/>
        </w:rPr>
        <w:t>oophorectomy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Decrease in plasma cholesterol</w:t>
      </w:r>
    </w:p>
    <w:p w:rsidR="008D3318" w:rsidRPr="000F5D43" w:rsidRDefault="008D3318" w:rsidP="008D3318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Decrease in LDL receptors</w:t>
      </w:r>
    </w:p>
    <w:p w:rsidR="008D3318" w:rsidRPr="000F5D43" w:rsidRDefault="008D3318" w:rsidP="008D3318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Increase in LDL serum levels</w:t>
      </w:r>
    </w:p>
    <w:p w:rsidR="008D3318" w:rsidRPr="000F5D43" w:rsidRDefault="008D3318" w:rsidP="008D3318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Significant in HDL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Factors influencing osteoporosis development</w:t>
      </w:r>
    </w:p>
    <w:p w:rsidR="008D3318" w:rsidRPr="000F5D43" w:rsidRDefault="008D3318" w:rsidP="008D3318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Calcium intake</w:t>
      </w:r>
    </w:p>
    <w:p w:rsidR="008D3318" w:rsidRPr="000F5D43" w:rsidRDefault="008D3318" w:rsidP="008D3318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Degree of physical activity</w:t>
      </w:r>
    </w:p>
    <w:p w:rsidR="008D3318" w:rsidRPr="000F5D43" w:rsidRDefault="008D3318" w:rsidP="008D3318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Smoking</w:t>
      </w:r>
    </w:p>
    <w:p w:rsidR="008D3318" w:rsidRPr="000F5D43" w:rsidRDefault="008D3318" w:rsidP="008D3318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 the above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lastRenderedPageBreak/>
        <w:t>Nonsteroidal</w:t>
      </w:r>
      <w:proofErr w:type="spellEnd"/>
      <w:r w:rsidRPr="000F5D43">
        <w:rPr>
          <w:rFonts w:ascii="Times New Roman" w:hAnsi="Times New Roman"/>
          <w:sz w:val="20"/>
          <w:szCs w:val="20"/>
        </w:rPr>
        <w:t>, synthetic agent with estrogenic activity</w:t>
      </w:r>
    </w:p>
    <w:p w:rsidR="008D3318" w:rsidRPr="000F5D43" w:rsidRDefault="008D3318" w:rsidP="008D3318">
      <w:pPr>
        <w:pStyle w:val="ListParagraph"/>
        <w:numPr>
          <w:ilvl w:val="0"/>
          <w:numId w:val="8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Estradiol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</w:p>
    <w:p w:rsidR="008D3318" w:rsidRPr="000F5D43" w:rsidRDefault="008D3318" w:rsidP="008D3318">
      <w:pPr>
        <w:pStyle w:val="ListParagraph"/>
        <w:numPr>
          <w:ilvl w:val="0"/>
          <w:numId w:val="8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Ethinyl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estradiol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7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Diethylstilbestrol</w:t>
      </w:r>
    </w:p>
    <w:p w:rsidR="008D3318" w:rsidRPr="000F5D43" w:rsidRDefault="008D3318" w:rsidP="008D3318">
      <w:pPr>
        <w:pStyle w:val="ListParagraph"/>
        <w:numPr>
          <w:ilvl w:val="0"/>
          <w:numId w:val="8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Quinestrol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Prolonged continuous </w:t>
      </w:r>
      <w:proofErr w:type="spellStart"/>
      <w:r w:rsidRPr="000F5D43">
        <w:rPr>
          <w:rFonts w:ascii="Times New Roman" w:hAnsi="Times New Roman"/>
          <w:sz w:val="20"/>
          <w:szCs w:val="20"/>
        </w:rPr>
        <w:t>estrogen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exposure-endometrial effects</w:t>
      </w:r>
    </w:p>
    <w:p w:rsidR="008D3318" w:rsidRPr="000F5D43" w:rsidRDefault="008D3318" w:rsidP="008D3318">
      <w:pPr>
        <w:pStyle w:val="ListParagraph"/>
        <w:numPr>
          <w:ilvl w:val="0"/>
          <w:numId w:val="8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Hypoplasia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Abnormal leading patterns</w:t>
      </w:r>
    </w:p>
    <w:p w:rsidR="008D3318" w:rsidRPr="000F5D43" w:rsidRDefault="008D3318" w:rsidP="008D3318">
      <w:pPr>
        <w:pStyle w:val="ListParagraph"/>
        <w:numPr>
          <w:ilvl w:val="0"/>
          <w:numId w:val="8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Both</w:t>
      </w:r>
    </w:p>
    <w:p w:rsidR="008D3318" w:rsidRPr="000F5D43" w:rsidRDefault="008D3318" w:rsidP="008D3318">
      <w:pPr>
        <w:pStyle w:val="ListParagraph"/>
        <w:numPr>
          <w:ilvl w:val="0"/>
          <w:numId w:val="88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None of the above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Most important human progestin</w:t>
      </w:r>
    </w:p>
    <w:p w:rsidR="008D3318" w:rsidRPr="000F5D43" w:rsidRDefault="008D3318" w:rsidP="008D3318">
      <w:pPr>
        <w:pStyle w:val="ListParagraph"/>
        <w:numPr>
          <w:ilvl w:val="0"/>
          <w:numId w:val="8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Desogestrel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Dimethisterone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89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Progesterone</w:t>
      </w:r>
    </w:p>
    <w:p w:rsidR="008D3318" w:rsidRPr="000F5D43" w:rsidRDefault="008D3318" w:rsidP="008D3318">
      <w:pPr>
        <w:pStyle w:val="ListParagraph"/>
        <w:numPr>
          <w:ilvl w:val="0"/>
          <w:numId w:val="8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Megestrol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acetate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Mechanism of </w:t>
      </w:r>
      <w:proofErr w:type="spellStart"/>
      <w:r w:rsidRPr="000F5D43">
        <w:rPr>
          <w:rFonts w:ascii="Times New Roman" w:hAnsi="Times New Roman"/>
          <w:sz w:val="20"/>
          <w:szCs w:val="20"/>
        </w:rPr>
        <w:t>thyrotropin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action—results in ultimately increased thyroid </w:t>
      </w:r>
      <w:proofErr w:type="spellStart"/>
      <w:r w:rsidRPr="000F5D43">
        <w:rPr>
          <w:rFonts w:ascii="Times New Roman" w:hAnsi="Times New Roman"/>
          <w:sz w:val="20"/>
          <w:szCs w:val="20"/>
        </w:rPr>
        <w:t>homone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production</w:t>
      </w:r>
    </w:p>
    <w:p w:rsidR="008D3318" w:rsidRPr="000F5D43" w:rsidRDefault="008D3318" w:rsidP="008D3318">
      <w:pPr>
        <w:pStyle w:val="ListParagraph"/>
        <w:numPr>
          <w:ilvl w:val="0"/>
          <w:numId w:val="9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Activation of thyroid cell IP3 system</w:t>
      </w:r>
    </w:p>
    <w:p w:rsidR="008D3318" w:rsidRPr="000F5D43" w:rsidRDefault="008D3318" w:rsidP="008D3318">
      <w:pPr>
        <w:pStyle w:val="ListParagraph"/>
        <w:numPr>
          <w:ilvl w:val="0"/>
          <w:numId w:val="9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Activation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guanylyl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cyclise system</w:t>
      </w:r>
    </w:p>
    <w:p w:rsidR="008D3318" w:rsidRPr="000F5D43" w:rsidRDefault="008D3318" w:rsidP="008D3318">
      <w:pPr>
        <w:pStyle w:val="ListParagraph"/>
        <w:numPr>
          <w:ilvl w:val="0"/>
          <w:numId w:val="9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Activation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adenylyl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cyclise system</w:t>
      </w:r>
    </w:p>
    <w:p w:rsidR="008D3318" w:rsidRPr="000F5D43" w:rsidRDefault="008D3318" w:rsidP="008D3318">
      <w:pPr>
        <w:pStyle w:val="ListParagraph"/>
        <w:numPr>
          <w:ilvl w:val="0"/>
          <w:numId w:val="90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Blockade of beta adrenergic receptors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Hypothalamic hormone causing pituitary release of beta-endorphins and ACTH</w:t>
      </w:r>
    </w:p>
    <w:p w:rsidR="008D3318" w:rsidRPr="000F5D43" w:rsidRDefault="008D3318" w:rsidP="008D3318">
      <w:pPr>
        <w:pStyle w:val="ListParagraph"/>
        <w:numPr>
          <w:ilvl w:val="0"/>
          <w:numId w:val="9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TRH</w:t>
      </w:r>
    </w:p>
    <w:p w:rsidR="008D3318" w:rsidRPr="000F5D43" w:rsidRDefault="008D3318" w:rsidP="008D3318">
      <w:pPr>
        <w:pStyle w:val="ListParagraph"/>
        <w:numPr>
          <w:ilvl w:val="0"/>
          <w:numId w:val="9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TSH</w:t>
      </w:r>
    </w:p>
    <w:p w:rsidR="008D3318" w:rsidRPr="000F5D43" w:rsidRDefault="008D3318" w:rsidP="008D3318">
      <w:pPr>
        <w:pStyle w:val="ListParagraph"/>
        <w:numPr>
          <w:ilvl w:val="0"/>
          <w:numId w:val="91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CRH</w:t>
      </w:r>
    </w:p>
    <w:p w:rsidR="008D3318" w:rsidRPr="000F5D43" w:rsidRDefault="008D3318" w:rsidP="008D3318">
      <w:pPr>
        <w:pStyle w:val="ListParagraph"/>
        <w:numPr>
          <w:ilvl w:val="0"/>
          <w:numId w:val="9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Adrenocorticotropin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Major clinical use of this </w:t>
      </w:r>
      <w:proofErr w:type="spellStart"/>
      <w:r w:rsidRPr="000F5D43">
        <w:rPr>
          <w:rFonts w:ascii="Times New Roman" w:hAnsi="Times New Roman"/>
          <w:sz w:val="20"/>
          <w:szCs w:val="20"/>
        </w:rPr>
        <w:t>antracycline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anticancer, antibiotic is in treatment of acute </w:t>
      </w:r>
      <w:proofErr w:type="spellStart"/>
      <w:r w:rsidRPr="000F5D43">
        <w:rPr>
          <w:rFonts w:ascii="Times New Roman" w:hAnsi="Times New Roman"/>
          <w:sz w:val="20"/>
          <w:szCs w:val="20"/>
        </w:rPr>
        <w:t>leukemia</w:t>
      </w:r>
      <w:proofErr w:type="spellEnd"/>
      <w:r w:rsidRPr="000F5D43">
        <w:rPr>
          <w:rFonts w:ascii="Times New Roman" w:hAnsi="Times New Roman"/>
          <w:sz w:val="20"/>
          <w:szCs w:val="20"/>
        </w:rPr>
        <w:t>.</w:t>
      </w:r>
    </w:p>
    <w:p w:rsidR="008D3318" w:rsidRPr="000F5D43" w:rsidRDefault="008D3318" w:rsidP="008D3318">
      <w:pPr>
        <w:pStyle w:val="ListParagraph"/>
        <w:numPr>
          <w:ilvl w:val="0"/>
          <w:numId w:val="9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Dactinomycin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Daunorubicin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Doxorubicin</w:t>
      </w:r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Among anticancer antibiotics: most toxic—</w:t>
      </w:r>
    </w:p>
    <w:p w:rsidR="008D3318" w:rsidRPr="000F5D43" w:rsidRDefault="008D3318" w:rsidP="008D3318">
      <w:pPr>
        <w:pStyle w:val="ListParagraph"/>
        <w:numPr>
          <w:ilvl w:val="0"/>
          <w:numId w:val="9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Plicamycin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Dactinomycin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3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Doxorubicin</w:t>
      </w:r>
    </w:p>
    <w:p w:rsidR="008D3318" w:rsidRPr="000F5D43" w:rsidRDefault="008D3318" w:rsidP="008D3318">
      <w:pPr>
        <w:pStyle w:val="ListParagraph"/>
        <w:numPr>
          <w:ilvl w:val="0"/>
          <w:numId w:val="9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Anticancer drug: accts on </w:t>
      </w:r>
      <w:proofErr w:type="spellStart"/>
      <w:r w:rsidRPr="000F5D43">
        <w:rPr>
          <w:rFonts w:ascii="Times New Roman" w:hAnsi="Times New Roman"/>
          <w:sz w:val="20"/>
          <w:szCs w:val="20"/>
        </w:rPr>
        <w:t>osteoclasts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to decrease serum calcium levels (independent of its antitumor action)</w:t>
      </w:r>
    </w:p>
    <w:p w:rsidR="008D3318" w:rsidRPr="000F5D43" w:rsidRDefault="008D3318" w:rsidP="008D3318">
      <w:pPr>
        <w:pStyle w:val="ListParagraph"/>
        <w:numPr>
          <w:ilvl w:val="0"/>
          <w:numId w:val="9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Dactinomycin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4"/>
        </w:numPr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Doxorubicin</w:t>
      </w:r>
    </w:p>
    <w:p w:rsidR="008D3318" w:rsidRPr="000F5D43" w:rsidRDefault="008D3318" w:rsidP="008D3318">
      <w:pPr>
        <w:pStyle w:val="ListParagraph"/>
        <w:numPr>
          <w:ilvl w:val="0"/>
          <w:numId w:val="9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D3318">
      <w:pPr>
        <w:pStyle w:val="ListParagraph"/>
        <w:numPr>
          <w:ilvl w:val="0"/>
          <w:numId w:val="9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Plicamycin</w:t>
      </w:r>
      <w:proofErr w:type="spellEnd"/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2191"/>
        <w:tblW w:w="10598" w:type="dxa"/>
        <w:tblLook w:val="04A0"/>
      </w:tblPr>
      <w:tblGrid>
        <w:gridCol w:w="1052"/>
        <w:gridCol w:w="1048"/>
        <w:gridCol w:w="1048"/>
        <w:gridCol w:w="1049"/>
        <w:gridCol w:w="1049"/>
        <w:gridCol w:w="1049"/>
        <w:gridCol w:w="1049"/>
        <w:gridCol w:w="1049"/>
        <w:gridCol w:w="1071"/>
        <w:gridCol w:w="1134"/>
      </w:tblGrid>
      <w:tr w:rsidR="008D3318" w:rsidRPr="000F5D43" w:rsidTr="007E4299">
        <w:trPr>
          <w:trHeight w:val="281"/>
        </w:trPr>
        <w:tc>
          <w:tcPr>
            <w:tcW w:w="1052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3318" w:rsidRPr="000F5D43" w:rsidRDefault="008D3318" w:rsidP="002558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318" w:rsidRPr="000F5D43" w:rsidRDefault="008D3318" w:rsidP="002558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318" w:rsidRPr="00255848" w:rsidRDefault="008D3318" w:rsidP="00255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318" w:rsidRPr="000F5D43" w:rsidTr="007E4299">
        <w:trPr>
          <w:trHeight w:val="298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lastRenderedPageBreak/>
              <w:t>A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D3318" w:rsidRPr="000F5D43" w:rsidTr="007E4299">
        <w:trPr>
          <w:trHeight w:val="281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D3318" w:rsidRPr="000F5D43" w:rsidTr="007E4299">
        <w:trPr>
          <w:trHeight w:val="298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D3318" w:rsidRPr="000F5D43" w:rsidTr="007E4299">
        <w:trPr>
          <w:trHeight w:val="298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D3318" w:rsidRPr="000F5D43" w:rsidTr="007E4299">
        <w:trPr>
          <w:trHeight w:val="281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8D3318" w:rsidRPr="000F5D43" w:rsidTr="007E4299">
        <w:trPr>
          <w:trHeight w:val="267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B,C</w:t>
            </w:r>
          </w:p>
        </w:tc>
      </w:tr>
      <w:tr w:rsidR="008D3318" w:rsidRPr="000F5D43" w:rsidTr="007E4299">
        <w:trPr>
          <w:trHeight w:val="298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D3318" w:rsidRPr="000F5D43" w:rsidTr="007E4299">
        <w:trPr>
          <w:trHeight w:val="298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D3318" w:rsidRPr="000F5D43" w:rsidTr="007E4299">
        <w:trPr>
          <w:trHeight w:val="252"/>
        </w:trPr>
        <w:tc>
          <w:tcPr>
            <w:tcW w:w="1052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71" w:type="dxa"/>
          </w:tcPr>
          <w:p w:rsidR="008D3318" w:rsidRPr="000F5D43" w:rsidRDefault="008D3318" w:rsidP="008D331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7E4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100.D</w:t>
            </w:r>
          </w:p>
        </w:tc>
      </w:tr>
      <w:tr w:rsidR="00255848" w:rsidRPr="000F5D43" w:rsidTr="00791839">
        <w:trPr>
          <w:trHeight w:val="281"/>
        </w:trPr>
        <w:tc>
          <w:tcPr>
            <w:tcW w:w="1052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9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9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49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49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71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255848" w:rsidRPr="000F5D43" w:rsidRDefault="00255848" w:rsidP="0025584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</w:tbl>
    <w:p w:rsidR="008D3318" w:rsidRPr="00864D2C" w:rsidRDefault="008D3318" w:rsidP="00864D2C">
      <w:pPr>
        <w:jc w:val="both"/>
        <w:rPr>
          <w:rFonts w:ascii="Times New Roman" w:hAnsi="Times New Roman"/>
          <w:b/>
          <w:sz w:val="28"/>
          <w:szCs w:val="28"/>
        </w:rPr>
      </w:pPr>
    </w:p>
    <w:p w:rsidR="008D3318" w:rsidRPr="00864D2C" w:rsidRDefault="00057322" w:rsidP="00864D2C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057322">
        <w:rPr>
          <w:rFonts w:ascii="Times New Roman" w:hAnsi="Times New Roman"/>
          <w:b/>
          <w:sz w:val="28"/>
          <w:szCs w:val="28"/>
        </w:rPr>
        <w:tab/>
      </w:r>
      <w:r w:rsidRPr="00057322">
        <w:rPr>
          <w:rFonts w:ascii="Times New Roman" w:hAnsi="Times New Roman"/>
          <w:b/>
          <w:sz w:val="28"/>
          <w:szCs w:val="28"/>
        </w:rPr>
        <w:tab/>
      </w:r>
      <w:r w:rsidRPr="00057322">
        <w:rPr>
          <w:rFonts w:ascii="Times New Roman" w:hAnsi="Times New Roman"/>
          <w:b/>
          <w:sz w:val="28"/>
          <w:szCs w:val="28"/>
        </w:rPr>
        <w:tab/>
      </w:r>
      <w:r w:rsidRPr="00057322">
        <w:rPr>
          <w:rFonts w:ascii="Times New Roman" w:hAnsi="Times New Roman"/>
          <w:b/>
          <w:sz w:val="28"/>
          <w:szCs w:val="28"/>
        </w:rPr>
        <w:tab/>
        <w:t>PART-B</w:t>
      </w:r>
    </w:p>
    <w:p w:rsidR="008D3318" w:rsidRPr="000F5D43" w:rsidRDefault="008D3318" w:rsidP="008D3318">
      <w:pPr>
        <w:pStyle w:val="ListParagraph"/>
        <w:ind w:left="108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0F5D43">
        <w:rPr>
          <w:rFonts w:ascii="Times New Roman" w:hAnsi="Times New Roman"/>
          <w:sz w:val="20"/>
          <w:szCs w:val="20"/>
        </w:rPr>
        <w:t>Innuction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refers to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Subcutaneous injection     B. Dermal patch     C. Rubbing the drug in oily vehicles     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 D. Aqueous solution for fast availability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2. The number of P450 gene families identified in being is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A.4     B.8     C.12     D.16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3. In gene transfer which metal particle is often used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Iron     B. Gold      C. Platinum 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D.Molybdenum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4. Which of the following disease is due to receptor malfunction?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A.Coronary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artery disease     B. Pulmonary fibrosis 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Testicular feminization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Myxedema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5. PH difference between extracellular and intracellular fluid is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Nil     B.0.2     C.0.4     D.0.8  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0F5D43">
        <w:rPr>
          <w:rFonts w:ascii="Times New Roman" w:hAnsi="Times New Roman"/>
          <w:sz w:val="20"/>
          <w:szCs w:val="20"/>
        </w:rPr>
        <w:t>Somatostatin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interacts with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Gi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protein coupled receptors      B. </w:t>
      </w:r>
      <w:proofErr w:type="spellStart"/>
      <w:proofErr w:type="gramStart"/>
      <w:r w:rsidRPr="000F5D43">
        <w:rPr>
          <w:rFonts w:ascii="Times New Roman" w:hAnsi="Times New Roman"/>
          <w:sz w:val="20"/>
          <w:szCs w:val="20"/>
        </w:rPr>
        <w:t>Gq</w:t>
      </w:r>
      <w:proofErr w:type="spellEnd"/>
      <w:proofErr w:type="gramEnd"/>
      <w:r w:rsidRPr="000F5D43">
        <w:rPr>
          <w:rFonts w:ascii="Times New Roman" w:hAnsi="Times New Roman"/>
          <w:sz w:val="20"/>
          <w:szCs w:val="20"/>
        </w:rPr>
        <w:t xml:space="preserve"> protein coupled receptors     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        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Ligand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activated ion channel      D. Intracellular nuclear receptor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0F5D43">
        <w:rPr>
          <w:rFonts w:ascii="Times New Roman" w:hAnsi="Times New Roman"/>
          <w:sz w:val="20"/>
          <w:szCs w:val="20"/>
        </w:rPr>
        <w:t>Cortisol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capable of targeting </w:t>
      </w:r>
      <w:proofErr w:type="spellStart"/>
      <w:r w:rsidRPr="000F5D43">
        <w:rPr>
          <w:rFonts w:ascii="Times New Roman" w:hAnsi="Times New Roman"/>
          <w:sz w:val="20"/>
          <w:szCs w:val="20"/>
        </w:rPr>
        <w:t>intranuclear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receptor secondary to its ability to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recruit intracellular </w:t>
      </w:r>
      <w:proofErr w:type="spellStart"/>
      <w:r w:rsidRPr="000F5D43">
        <w:rPr>
          <w:rFonts w:ascii="Times New Roman" w:hAnsi="Times New Roman"/>
          <w:sz w:val="20"/>
          <w:szCs w:val="20"/>
        </w:rPr>
        <w:t>kinases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B. Diffuse through lipid membranes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Interact with G-proteins             D. Undergo </w:t>
      </w:r>
      <w:proofErr w:type="spellStart"/>
      <w:r w:rsidRPr="000F5D43">
        <w:rPr>
          <w:rFonts w:ascii="Times New Roman" w:hAnsi="Times New Roman"/>
          <w:sz w:val="20"/>
          <w:szCs w:val="20"/>
        </w:rPr>
        <w:t>autophosphorylation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8. Which of the following is an action of a non competitive antagonist?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Alters the mechanism of action of an agonist.    </w:t>
      </w:r>
      <w:r w:rsidRPr="000F5D43">
        <w:rPr>
          <w:rFonts w:ascii="Times New Roman" w:hAnsi="Times New Roman"/>
          <w:sz w:val="20"/>
          <w:szCs w:val="20"/>
        </w:rPr>
        <w:tab/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B. Alters the potency of an agonist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Binds to the same site on the receptor as agonist     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D. Decreases the maximum response to an agonist  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9. The renal clearance of a drug is 10ml/min. The drug has a molecular weight of 350 and 20% bound to plasma proteins. The renal excretion of this drug involves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Glomelular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filteration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</w:t>
      </w:r>
      <w:r w:rsidRPr="000F5D43">
        <w:rPr>
          <w:rFonts w:ascii="Times New Roman" w:hAnsi="Times New Roman"/>
          <w:sz w:val="20"/>
          <w:szCs w:val="20"/>
        </w:rPr>
        <w:tab/>
        <w:t xml:space="preserve">    B. Active tubular secretion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Passive tubular </w:t>
      </w:r>
      <w:proofErr w:type="spellStart"/>
      <w:r w:rsidRPr="000F5D43">
        <w:rPr>
          <w:rFonts w:ascii="Times New Roman" w:hAnsi="Times New Roman"/>
          <w:sz w:val="20"/>
          <w:szCs w:val="20"/>
        </w:rPr>
        <w:t>reabsorption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D. Both </w:t>
      </w:r>
      <w:proofErr w:type="spellStart"/>
      <w:r w:rsidRPr="000F5D43">
        <w:rPr>
          <w:rFonts w:ascii="Times New Roman" w:hAnsi="Times New Roman"/>
          <w:sz w:val="20"/>
          <w:szCs w:val="20"/>
        </w:rPr>
        <w:t>glomelular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filteration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passive tubular </w:t>
      </w:r>
      <w:proofErr w:type="spellStart"/>
      <w:r w:rsidRPr="000F5D43">
        <w:rPr>
          <w:rFonts w:ascii="Times New Roman" w:hAnsi="Times New Roman"/>
          <w:sz w:val="20"/>
          <w:szCs w:val="20"/>
        </w:rPr>
        <w:t>reabsorption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10. Which of the following factors will determine the number of drug-receptor complexes formed?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Efficacy of the drug  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 B. Receptor affinity for the drug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Half-life of the drug      </w:t>
      </w:r>
      <w:r w:rsidRPr="000F5D43">
        <w:rPr>
          <w:rFonts w:ascii="Times New Roman" w:hAnsi="Times New Roman"/>
          <w:sz w:val="20"/>
          <w:szCs w:val="20"/>
        </w:rPr>
        <w:tab/>
        <w:t xml:space="preserve"> D. Rate of renal excretion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11. What is the composition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vagus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nerve?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Entirely sensory     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B. purely motor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C. 3/4 sensory 1/4 motor            D.1/4sensory 3/4motor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12. What is </w:t>
      </w:r>
      <w:proofErr w:type="spellStart"/>
      <w:r w:rsidRPr="000F5D43">
        <w:rPr>
          <w:rFonts w:ascii="Times New Roman" w:hAnsi="Times New Roman"/>
          <w:sz w:val="20"/>
          <w:szCs w:val="20"/>
        </w:rPr>
        <w:t>metrifonate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Choline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esterase inhibitors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Choline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esterse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reactivators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Osteoclast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inhibitor    </w:t>
      </w:r>
      <w:r w:rsidRPr="000F5D43">
        <w:rPr>
          <w:rFonts w:ascii="Times New Roman" w:hAnsi="Times New Roman"/>
          <w:sz w:val="20"/>
          <w:szCs w:val="20"/>
        </w:rPr>
        <w:tab/>
        <w:t xml:space="preserve"> D. </w:t>
      </w:r>
      <w:proofErr w:type="spellStart"/>
      <w:r w:rsidRPr="000F5D43">
        <w:rPr>
          <w:rFonts w:ascii="Times New Roman" w:hAnsi="Times New Roman"/>
          <w:sz w:val="20"/>
          <w:szCs w:val="20"/>
        </w:rPr>
        <w:t>Osteoclast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reactivator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13. How many subfamilies of 5-HT receptors are present?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A.3    B.5   C.7    D.9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14. The rate limiting enzyme in synthesis of melatonin and serotonin is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Tryptophan </w:t>
      </w:r>
      <w:proofErr w:type="spellStart"/>
      <w:r w:rsidRPr="000F5D43">
        <w:rPr>
          <w:rFonts w:ascii="Times New Roman" w:hAnsi="Times New Roman"/>
          <w:sz w:val="20"/>
          <w:szCs w:val="20"/>
        </w:rPr>
        <w:t>hydroxylase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B. 5-HT N-</w:t>
      </w:r>
      <w:proofErr w:type="spellStart"/>
      <w:r w:rsidRPr="000F5D43">
        <w:rPr>
          <w:rFonts w:ascii="Times New Roman" w:hAnsi="Times New Roman"/>
          <w:sz w:val="20"/>
          <w:szCs w:val="20"/>
        </w:rPr>
        <w:t>acetylase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Aldehyde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dehydrogenase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Aldehyde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reductase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15. The cell bodies of 5-HT neurons in CNS are principally located in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Hypothalamus     B. Frontal lobe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Raphe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nuclei    D. Caudate nucleus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16. Which of the following neurotransmitters interacts with </w:t>
      </w:r>
      <w:proofErr w:type="spellStart"/>
      <w:r w:rsidRPr="000F5D43">
        <w:rPr>
          <w:rFonts w:ascii="Times New Roman" w:hAnsi="Times New Roman"/>
          <w:sz w:val="20"/>
          <w:szCs w:val="20"/>
        </w:rPr>
        <w:t>Guanethidine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Acetylcholine    B. Epinephrine     C. Dopamine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Norepinephrine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17. Prolonged apnea may occur following administration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succinylcholine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to a patient with a hereditary   deficiency of which of the following enzymes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A.Glucose-6-phosphate dehydrogenase     B. Plasma cholinesterase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Monoamine </w:t>
      </w:r>
      <w:proofErr w:type="spellStart"/>
      <w:r w:rsidRPr="000F5D43">
        <w:rPr>
          <w:rFonts w:ascii="Times New Roman" w:hAnsi="Times New Roman"/>
          <w:sz w:val="20"/>
          <w:szCs w:val="20"/>
        </w:rPr>
        <w:t>oxidase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cytochrome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P450</w:t>
      </w:r>
      <w:r w:rsidRPr="000F5D43">
        <w:rPr>
          <w:rFonts w:ascii="Times New Roman" w:hAnsi="Times New Roman"/>
          <w:sz w:val="20"/>
          <w:szCs w:val="20"/>
        </w:rPr>
        <w:softHyphen/>
        <w:t>3A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18. Receptor actions of acetylcholine are mimicked by nicotine at which one of the following sites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Adrenal </w:t>
      </w:r>
      <w:proofErr w:type="spellStart"/>
      <w:r w:rsidRPr="000F5D43">
        <w:rPr>
          <w:rFonts w:ascii="Times New Roman" w:hAnsi="Times New Roman"/>
          <w:sz w:val="20"/>
          <w:szCs w:val="20"/>
        </w:rPr>
        <w:t>medullary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chromaffin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cells     B. Urinary bladder smooth muscle cells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Iris circular (constrictor) muscle           D. Heart </w:t>
      </w:r>
      <w:proofErr w:type="spellStart"/>
      <w:r w:rsidRPr="000F5D43">
        <w:rPr>
          <w:rFonts w:ascii="Times New Roman" w:hAnsi="Times New Roman"/>
          <w:sz w:val="20"/>
          <w:szCs w:val="20"/>
        </w:rPr>
        <w:t>sinoatrial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pacemaker cells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19. </w:t>
      </w:r>
      <w:proofErr w:type="spellStart"/>
      <w:r w:rsidRPr="000F5D43">
        <w:rPr>
          <w:rFonts w:ascii="Times New Roman" w:hAnsi="Times New Roman"/>
          <w:sz w:val="20"/>
          <w:szCs w:val="20"/>
        </w:rPr>
        <w:t>Muscarinic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cholinoreceptor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agonist may cause </w:t>
      </w:r>
      <w:proofErr w:type="spellStart"/>
      <w:r w:rsidRPr="000F5D43">
        <w:rPr>
          <w:rFonts w:ascii="Times New Roman" w:hAnsi="Times New Roman"/>
          <w:sz w:val="20"/>
          <w:szCs w:val="20"/>
        </w:rPr>
        <w:t>vasodilation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through the release of endothelial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Histamine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Norepinephrine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C. Acetylcholine    D. Nitric oxide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20. Which of the following medications is used to prevent premature </w:t>
      </w:r>
      <w:proofErr w:type="spellStart"/>
      <w:r w:rsidRPr="000F5D43">
        <w:rPr>
          <w:rFonts w:ascii="Times New Roman" w:hAnsi="Times New Roman"/>
          <w:sz w:val="20"/>
          <w:szCs w:val="20"/>
        </w:rPr>
        <w:t>labour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Tamsulosin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Cevimeline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Atracurium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Terbutaline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21. The vasopressin preparation of choice for </w:t>
      </w:r>
      <w:proofErr w:type="spellStart"/>
      <w:r w:rsidRPr="000F5D43">
        <w:rPr>
          <w:rFonts w:ascii="Times New Roman" w:hAnsi="Times New Roman"/>
          <w:sz w:val="20"/>
          <w:szCs w:val="20"/>
        </w:rPr>
        <w:t>variceal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bleed is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Lypressin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B. AVP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Terlipressin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Desmopressin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22. Which of the following is a phosphorus containing ACE Inhibitor?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Enalapril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Fosinopril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Quinapril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Ramipril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23. Nitroglycerin ointment in clinical use is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 1%     B. 2%     C. 5%     D. 10%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24. Among </w:t>
      </w:r>
      <w:proofErr w:type="spellStart"/>
      <w:r w:rsidRPr="000F5D43">
        <w:rPr>
          <w:rFonts w:ascii="Times New Roman" w:hAnsi="Times New Roman"/>
          <w:sz w:val="20"/>
          <w:szCs w:val="20"/>
        </w:rPr>
        <w:t>dihydropyridines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which agent is a better coronary vasodilator?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Amlodipine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Felodipine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Nicardipine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Nimodipine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25. Therapeutic serum </w:t>
      </w:r>
      <w:proofErr w:type="spellStart"/>
      <w:r w:rsidRPr="000F5D43">
        <w:rPr>
          <w:rFonts w:ascii="Times New Roman" w:hAnsi="Times New Roman"/>
          <w:sz w:val="20"/>
          <w:szCs w:val="20"/>
        </w:rPr>
        <w:t>digoxin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level ranges from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 1-2ng/ml     B.2-5ng/ml     C.5-7ng/ml     D.8-10ng/ml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26. Which one of the following is characteristic of </w:t>
      </w: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F5D43">
        <w:rPr>
          <w:rFonts w:ascii="Times New Roman" w:hAnsi="Times New Roman"/>
          <w:sz w:val="20"/>
          <w:szCs w:val="20"/>
        </w:rPr>
        <w:t>Enalapril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Competitively blocks </w:t>
      </w:r>
      <w:proofErr w:type="spellStart"/>
      <w:r w:rsidRPr="000F5D43">
        <w:rPr>
          <w:rFonts w:ascii="Times New Roman" w:hAnsi="Times New Roman"/>
          <w:sz w:val="20"/>
          <w:szCs w:val="20"/>
        </w:rPr>
        <w:t>angiotensin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-II at its receptor     </w:t>
      </w:r>
    </w:p>
    <w:p w:rsidR="008D3318" w:rsidRPr="000F5D43" w:rsidRDefault="008D3318" w:rsidP="00864D2C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B. Decreases </w:t>
      </w:r>
      <w:proofErr w:type="spellStart"/>
      <w:r w:rsidRPr="000F5D43">
        <w:rPr>
          <w:rFonts w:ascii="Times New Roman" w:hAnsi="Times New Roman"/>
          <w:sz w:val="20"/>
          <w:szCs w:val="20"/>
        </w:rPr>
        <w:t>angiotensin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-II concentration in the blood     </w:t>
      </w:r>
    </w:p>
    <w:p w:rsidR="008D3318" w:rsidRPr="000F5D43" w:rsidRDefault="008D3318" w:rsidP="00864D2C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Decreases rennin concentration in the blood               </w:t>
      </w:r>
    </w:p>
    <w:p w:rsidR="008D3318" w:rsidRPr="000F5D43" w:rsidRDefault="008D3318" w:rsidP="00864D2C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D. Increases sodium and decreases Potassium in the blood                                                                                                                                                 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27. Which of the following is a postganglionic nerve terminal blocker that has insignificant CNS Effects?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Cocaine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Diazoxide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Guanethidine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28. Which of the following is approved for the treatment of hemorrhagic shock?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Amylnitrate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Hydralazine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Isosorbide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mononitrate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Nimodipine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29. Which of the following has the longest half-life of all anti-arrhythmic drugs?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Adenosine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Amiodarone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Esmolol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Lidocaine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30. Which of the following slows conduction through the </w:t>
      </w:r>
      <w:proofErr w:type="spellStart"/>
      <w:r w:rsidRPr="000F5D43">
        <w:rPr>
          <w:rFonts w:ascii="Times New Roman" w:hAnsi="Times New Roman"/>
          <w:sz w:val="20"/>
          <w:szCs w:val="20"/>
        </w:rPr>
        <w:t>atrioventricular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node and has its primary action directly on L-type calcium channels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Mexiletine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Flecainide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Disopyramide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Verapamil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31. The `Ames test’ is a method for detecting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Carcinogenesis in rodents     B. Carcinogenesis in primates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Mutagenesis in bacteria   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Teratogenesis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 primates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32. Which one of the following antibiotics is a potent inducer of hepatic drug-metabolizing enzymes?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Ciprofloxacin     B. Cyclosporine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Rifampin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Tetracycline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33. Which one of the following drugs has resulted in severe </w:t>
      </w:r>
      <w:proofErr w:type="spellStart"/>
      <w:r w:rsidRPr="000F5D43">
        <w:rPr>
          <w:rFonts w:ascii="Times New Roman" w:hAnsi="Times New Roman"/>
          <w:sz w:val="20"/>
          <w:szCs w:val="20"/>
        </w:rPr>
        <w:t>hematotoxicity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when administered to a patient being treated with </w:t>
      </w:r>
      <w:proofErr w:type="spellStart"/>
      <w:r w:rsidRPr="000F5D43">
        <w:rPr>
          <w:rFonts w:ascii="Times New Roman" w:hAnsi="Times New Roman"/>
          <w:sz w:val="20"/>
          <w:szCs w:val="20"/>
        </w:rPr>
        <w:t>azathioprine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Allopurinol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Digoxin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Lithium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Theophylline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34. If </w:t>
      </w:r>
      <w:proofErr w:type="spellStart"/>
      <w:r w:rsidRPr="000F5D43">
        <w:rPr>
          <w:rFonts w:ascii="Times New Roman" w:hAnsi="Times New Roman"/>
          <w:sz w:val="20"/>
          <w:szCs w:val="20"/>
        </w:rPr>
        <w:t>phenelzine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administered to a patient taking </w:t>
      </w:r>
      <w:proofErr w:type="spellStart"/>
      <w:r w:rsidRPr="000F5D43">
        <w:rPr>
          <w:rFonts w:ascii="Times New Roman" w:hAnsi="Times New Roman"/>
          <w:sz w:val="20"/>
          <w:szCs w:val="20"/>
        </w:rPr>
        <w:t>fluoxetine</w:t>
      </w:r>
      <w:proofErr w:type="spellEnd"/>
      <w:r w:rsidRPr="000F5D43">
        <w:rPr>
          <w:rFonts w:ascii="Times New Roman" w:hAnsi="Times New Roman"/>
          <w:sz w:val="20"/>
          <w:szCs w:val="20"/>
        </w:rPr>
        <w:t>, the most likely result is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Hypertensive crisis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B. </w:t>
      </w:r>
      <w:proofErr w:type="spellStart"/>
      <w:r w:rsidRPr="000F5D43">
        <w:rPr>
          <w:rFonts w:ascii="Times New Roman" w:hAnsi="Times New Roman"/>
          <w:sz w:val="20"/>
          <w:szCs w:val="20"/>
        </w:rPr>
        <w:t>Priapism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Agitation, muscle rigidity, hyperthermia, seizures 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D. A decrease in the plasma levels of </w:t>
      </w:r>
      <w:proofErr w:type="spellStart"/>
      <w:r w:rsidRPr="000F5D43">
        <w:rPr>
          <w:rFonts w:ascii="Times New Roman" w:hAnsi="Times New Roman"/>
          <w:sz w:val="20"/>
          <w:szCs w:val="20"/>
        </w:rPr>
        <w:t>fluoxetine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35. The antihypertensive effects of </w:t>
      </w: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can be antagonized by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loop diuretics     B. NSAIDs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 C. </w:t>
      </w:r>
      <w:proofErr w:type="spellStart"/>
      <w:r w:rsidRPr="000F5D43">
        <w:rPr>
          <w:rFonts w:ascii="Times New Roman" w:hAnsi="Times New Roman"/>
          <w:sz w:val="20"/>
          <w:szCs w:val="20"/>
        </w:rPr>
        <w:t>Thiazides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Angiotensin</w:t>
      </w:r>
      <w:proofErr w:type="spellEnd"/>
      <w:r w:rsidRPr="000F5D43">
        <w:rPr>
          <w:rFonts w:ascii="Times New Roman" w:hAnsi="Times New Roman"/>
          <w:sz w:val="20"/>
          <w:szCs w:val="20"/>
        </w:rPr>
        <w:t>-II receptor blockers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36. Particles of what size have access to alveoli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A.1-5µ     B.5-10µ     C.10-15µ     D.15-20µ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37. Chelating agents can be employed when blood lead level exceeds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A.25µg/dl     B.45µg/dl     C.65µg/dl     D.85µg/dl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38. Alternative drug to </w:t>
      </w:r>
      <w:proofErr w:type="spellStart"/>
      <w:r w:rsidRPr="000F5D43">
        <w:rPr>
          <w:rFonts w:ascii="Times New Roman" w:hAnsi="Times New Roman"/>
          <w:sz w:val="20"/>
          <w:szCs w:val="20"/>
        </w:rPr>
        <w:t>penicillamine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for Wilson’s disease is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Dimercaprol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Trientine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EDTA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Diferiprone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 39. What is iatrogenic </w:t>
      </w:r>
      <w:proofErr w:type="gramStart"/>
      <w:r w:rsidRPr="000F5D43">
        <w:rPr>
          <w:rFonts w:ascii="Times New Roman" w:hAnsi="Times New Roman"/>
          <w:sz w:val="20"/>
          <w:szCs w:val="20"/>
        </w:rPr>
        <w:t>disease</w:t>
      </w:r>
      <w:proofErr w:type="gramEnd"/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A disease acquired in hospital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B. Physician induced disease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Disease due to excess dose of a drug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D. Disease due to antagonist action 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40. Ginseng the wonder drug of today contain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 Estrogenic effect     B. Progesterone effect     C. Androgenic effect     D. Cortisone effect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41. Patient compliance will be better when the minimum number of drugs prescribed should not exceed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A.2     B.3     C.4     D.5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42. </w:t>
      </w:r>
      <w:proofErr w:type="spellStart"/>
      <w:r w:rsidRPr="000F5D43">
        <w:rPr>
          <w:rFonts w:ascii="Times New Roman" w:hAnsi="Times New Roman"/>
          <w:sz w:val="20"/>
          <w:szCs w:val="20"/>
        </w:rPr>
        <w:t>Phocomelia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due to intake of which drug in early pregnancy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 Thalidomide    B. Estrogen     C. Androgen     D. Oral contraceptive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43. The concept of therapeutic index was introduced by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F5D43">
        <w:rPr>
          <w:rFonts w:ascii="Times New Roman" w:hAnsi="Times New Roman"/>
          <w:sz w:val="20"/>
          <w:szCs w:val="20"/>
        </w:rPr>
        <w:t>A. WHO</w:t>
      </w:r>
      <w:proofErr w:type="gram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Ehrlick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Herxheimer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D.D.R.Lawrence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44. When a drug is administered by constant rate </w:t>
      </w:r>
      <w:proofErr w:type="spellStart"/>
      <w:r w:rsidRPr="000F5D43">
        <w:rPr>
          <w:rFonts w:ascii="Times New Roman" w:hAnsi="Times New Roman"/>
          <w:sz w:val="20"/>
          <w:szCs w:val="20"/>
        </w:rPr>
        <w:t>i.v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infusion, it reaches steady state after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A.2t1/2     B.3t1/2     C.5t1/2     D.7t1/2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45. At normal blood pH, serum albumin has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 Net negative charge     B.Net positive charge     C. Neutral charge     D. None of the above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46. The immunosuppressant drug </w:t>
      </w:r>
      <w:proofErr w:type="spellStart"/>
      <w:r w:rsidRPr="000F5D43">
        <w:rPr>
          <w:rFonts w:ascii="Times New Roman" w:hAnsi="Times New Roman"/>
          <w:sz w:val="20"/>
          <w:szCs w:val="20"/>
        </w:rPr>
        <w:t>azathioprine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converted in the body into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Hydroxyurea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Flurouracil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Methotrextate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D.Mercaptopurine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47. Serum sickness belongs to which type of reaction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Type-I     B. Type-II     C. Type-III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D.Type</w:t>
      </w:r>
      <w:proofErr w:type="spellEnd"/>
      <w:r w:rsidRPr="000F5D43">
        <w:rPr>
          <w:rFonts w:ascii="Times New Roman" w:hAnsi="Times New Roman"/>
          <w:sz w:val="20"/>
          <w:szCs w:val="20"/>
        </w:rPr>
        <w:t>-IV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48. </w:t>
      </w:r>
      <w:proofErr w:type="spellStart"/>
      <w:r w:rsidRPr="000F5D43">
        <w:rPr>
          <w:rFonts w:ascii="Times New Roman" w:hAnsi="Times New Roman"/>
          <w:sz w:val="20"/>
          <w:szCs w:val="20"/>
        </w:rPr>
        <w:t>Immunosurveillance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leads to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Carcinogenesis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B. Suppression of cancer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Broadening of antibacterial spectrum     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D. Delay development of drug resistance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49. Which </w:t>
      </w:r>
      <w:proofErr w:type="spellStart"/>
      <w:r w:rsidRPr="000F5D43">
        <w:rPr>
          <w:rFonts w:ascii="Times New Roman" w:hAnsi="Times New Roman"/>
          <w:sz w:val="20"/>
          <w:szCs w:val="20"/>
        </w:rPr>
        <w:t>antihelmintic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used for immunotherapy?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Mebendazole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Levamisole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</w:t>
      </w:r>
      <w:proofErr w:type="spellStart"/>
      <w:r w:rsidRPr="000F5D43">
        <w:rPr>
          <w:rFonts w:ascii="Times New Roman" w:hAnsi="Times New Roman"/>
          <w:sz w:val="20"/>
          <w:szCs w:val="20"/>
        </w:rPr>
        <w:t>Thiabendazole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Praziquantel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50. Which one of the following agents increases </w:t>
      </w:r>
      <w:proofErr w:type="spellStart"/>
      <w:r w:rsidRPr="000F5D43">
        <w:rPr>
          <w:rFonts w:ascii="Times New Roman" w:hAnsi="Times New Roman"/>
          <w:sz w:val="20"/>
          <w:szCs w:val="20"/>
        </w:rPr>
        <w:t>phagocytosis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by macrophages in patients with chronic </w:t>
      </w:r>
      <w:proofErr w:type="spellStart"/>
      <w:r w:rsidRPr="000F5D43">
        <w:rPr>
          <w:rFonts w:ascii="Times New Roman" w:hAnsi="Times New Roman"/>
          <w:sz w:val="20"/>
          <w:szCs w:val="20"/>
        </w:rPr>
        <w:t>granulomatous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disease?</w:t>
      </w:r>
    </w:p>
    <w:p w:rsidR="008D3318" w:rsidRPr="000F5D43" w:rsidRDefault="008D3318" w:rsidP="00864D2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Aldesleukin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Trastuzumab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C. Interferon-</w:t>
      </w:r>
      <w:r w:rsidRPr="000F5D43">
        <w:rPr>
          <w:rFonts w:ascii="Cambria Math" w:hAnsi="Cambria Math" w:cs="Cambria Math"/>
          <w:sz w:val="20"/>
          <w:szCs w:val="20"/>
        </w:rPr>
        <w:t>ϒ</w:t>
      </w:r>
      <w:r w:rsidRPr="000F5D43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D.Prednisone</w:t>
      </w:r>
      <w:proofErr w:type="spellEnd"/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78. </w:t>
      </w:r>
      <w:proofErr w:type="spellStart"/>
      <w:r w:rsidRPr="000F5D43">
        <w:rPr>
          <w:rFonts w:ascii="Times New Roman" w:hAnsi="Times New Roman"/>
          <w:sz w:val="20"/>
          <w:szCs w:val="20"/>
        </w:rPr>
        <w:t>Traglitazone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has been removed from the market due to its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Nephrotoxicity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spellStart"/>
      <w:r w:rsidRPr="000F5D43">
        <w:rPr>
          <w:rFonts w:ascii="Times New Roman" w:hAnsi="Times New Roman"/>
          <w:sz w:val="20"/>
          <w:szCs w:val="20"/>
        </w:rPr>
        <w:t>B.Aplastic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anemia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Hepatotoxicity</w:t>
      </w:r>
      <w:proofErr w:type="spellEnd"/>
      <w:r w:rsidRPr="000F5D43">
        <w:rPr>
          <w:rFonts w:ascii="Times New Roman" w:hAnsi="Times New Roman"/>
          <w:sz w:val="20"/>
          <w:szCs w:val="20"/>
        </w:rPr>
        <w:tab/>
        <w:t xml:space="preserve">               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D.respiratory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depression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79. Stevens- </w:t>
      </w:r>
      <w:proofErr w:type="spellStart"/>
      <w:r w:rsidRPr="000F5D43">
        <w:rPr>
          <w:rFonts w:ascii="Times New Roman" w:hAnsi="Times New Roman"/>
          <w:sz w:val="20"/>
          <w:szCs w:val="20"/>
        </w:rPr>
        <w:t>Jhonson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syndrome is </w:t>
      </w:r>
      <w:proofErr w:type="gramStart"/>
      <w:r w:rsidRPr="000F5D43">
        <w:rPr>
          <w:rFonts w:ascii="Times New Roman" w:hAnsi="Times New Roman"/>
          <w:sz w:val="20"/>
          <w:szCs w:val="20"/>
        </w:rPr>
        <w:t>an</w:t>
      </w:r>
      <w:proofErr w:type="gramEnd"/>
      <w:r w:rsidRPr="000F5D43">
        <w:rPr>
          <w:rFonts w:ascii="Times New Roman" w:hAnsi="Times New Roman"/>
          <w:sz w:val="20"/>
          <w:szCs w:val="20"/>
        </w:rPr>
        <w:t xml:space="preserve"> classical example for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A. Type I hypertension reaction      B. Type II hypertension reaction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Type III hypertension reaction    </w:t>
      </w:r>
      <w:proofErr w:type="spellStart"/>
      <w:r w:rsidRPr="000F5D43">
        <w:rPr>
          <w:rFonts w:ascii="Times New Roman" w:hAnsi="Times New Roman"/>
          <w:sz w:val="20"/>
          <w:szCs w:val="20"/>
        </w:rPr>
        <w:t>D.Type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IV hypertension reaction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80. The drugs </w:t>
      </w:r>
      <w:proofErr w:type="spellStart"/>
      <w:r w:rsidRPr="000F5D43">
        <w:rPr>
          <w:rFonts w:ascii="Times New Roman" w:hAnsi="Times New Roman"/>
          <w:sz w:val="20"/>
          <w:szCs w:val="20"/>
        </w:rPr>
        <w:t>bleamycin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F5D43">
        <w:rPr>
          <w:rFonts w:ascii="Times New Roman" w:hAnsi="Times New Roman"/>
          <w:sz w:val="20"/>
          <w:szCs w:val="20"/>
        </w:rPr>
        <w:t>amiodarone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produces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A. Skeletal muscle damage          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Jubular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Necrosis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C. Elevated Serum </w:t>
      </w:r>
      <w:proofErr w:type="spellStart"/>
      <w:r w:rsidRPr="000F5D43">
        <w:rPr>
          <w:rFonts w:ascii="Times New Roman" w:hAnsi="Times New Roman"/>
          <w:sz w:val="20"/>
          <w:szCs w:val="20"/>
        </w:rPr>
        <w:t>transminase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D.Pulmonary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fibrosis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       Levels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81. The principle of bioassay involves the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Comparison between test and standard                                                 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B. Comparison between test and control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Comparison between control and standard                                           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D. Comparison between </w:t>
      </w:r>
      <w:proofErr w:type="spellStart"/>
      <w:r w:rsidRPr="000F5D43">
        <w:rPr>
          <w:rFonts w:ascii="Times New Roman" w:hAnsi="Times New Roman"/>
          <w:sz w:val="20"/>
          <w:szCs w:val="20"/>
        </w:rPr>
        <w:t>to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different standard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82. Bioassay for agonist include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A. Graded response                            B. Graphical method 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C. Log dose Vs concentration       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D.Percentage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inhibition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83. Which tissue is used for Bioassay of </w:t>
      </w:r>
      <w:proofErr w:type="spellStart"/>
      <w:r w:rsidRPr="000F5D43">
        <w:rPr>
          <w:rFonts w:ascii="Times New Roman" w:hAnsi="Times New Roman"/>
          <w:sz w:val="20"/>
          <w:szCs w:val="20"/>
        </w:rPr>
        <w:t>oxytocin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Rats maintained on rich </w:t>
      </w:r>
      <w:proofErr w:type="spellStart"/>
      <w:r w:rsidRPr="000F5D43">
        <w:rPr>
          <w:rFonts w:ascii="Times New Roman" w:hAnsi="Times New Roman"/>
          <w:sz w:val="20"/>
          <w:szCs w:val="20"/>
        </w:rPr>
        <w:t>etogenic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diet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B. </w:t>
      </w:r>
      <w:proofErr w:type="spellStart"/>
      <w:r w:rsidRPr="000F5D43">
        <w:rPr>
          <w:rFonts w:ascii="Times New Roman" w:hAnsi="Times New Roman"/>
          <w:sz w:val="20"/>
          <w:szCs w:val="20"/>
        </w:rPr>
        <w:t>Perfused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rabbit ear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Adult </w:t>
      </w:r>
      <w:proofErr w:type="spellStart"/>
      <w:r w:rsidRPr="000F5D43">
        <w:rPr>
          <w:rFonts w:ascii="Times New Roman" w:hAnsi="Times New Roman"/>
          <w:sz w:val="20"/>
          <w:szCs w:val="20"/>
        </w:rPr>
        <w:t>cockuel</w:t>
      </w:r>
      <w:proofErr w:type="spellEnd"/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D. Isolated Rat diaphragm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84. </w:t>
      </w:r>
      <w:proofErr w:type="gramStart"/>
      <w:r w:rsidRPr="000F5D43">
        <w:rPr>
          <w:rFonts w:ascii="Times New Roman" w:hAnsi="Times New Roman"/>
          <w:sz w:val="20"/>
          <w:szCs w:val="20"/>
        </w:rPr>
        <w:t>For</w:t>
      </w:r>
      <w:proofErr w:type="gramEnd"/>
      <w:r w:rsidRPr="000F5D43">
        <w:rPr>
          <w:rFonts w:ascii="Times New Roman" w:hAnsi="Times New Roman"/>
          <w:sz w:val="20"/>
          <w:szCs w:val="20"/>
        </w:rPr>
        <w:t xml:space="preserve"> bioassay of corticotrophin which is the suitable model?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A. Castrated male rats                     B. Cat </w:t>
      </w:r>
      <w:proofErr w:type="spellStart"/>
      <w:r w:rsidRPr="000F5D43">
        <w:rPr>
          <w:rFonts w:ascii="Times New Roman" w:hAnsi="Times New Roman"/>
          <w:sz w:val="20"/>
          <w:szCs w:val="20"/>
        </w:rPr>
        <w:t>gastronemius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muscle 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Hypophysectomised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rats  </w:t>
      </w:r>
      <w:r w:rsidRPr="000F5D43">
        <w:rPr>
          <w:rFonts w:ascii="Times New Roman" w:hAnsi="Times New Roman"/>
          <w:sz w:val="20"/>
          <w:szCs w:val="20"/>
        </w:rPr>
        <w:tab/>
        <w:t xml:space="preserve">      D. Isolated mouse heart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85. </w:t>
      </w:r>
      <w:proofErr w:type="spellStart"/>
      <w:r w:rsidRPr="000F5D43">
        <w:rPr>
          <w:rFonts w:ascii="Times New Roman" w:hAnsi="Times New Roman"/>
          <w:sz w:val="20"/>
          <w:szCs w:val="20"/>
        </w:rPr>
        <w:t>Droping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of head in rabbits is used to estimate the activity of 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A. Insulin 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    B. Vasopressin 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>C. 5-HT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Curariform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drugs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86. </w:t>
      </w:r>
      <w:proofErr w:type="spellStart"/>
      <w:r w:rsidRPr="000F5D43">
        <w:rPr>
          <w:rFonts w:ascii="Times New Roman" w:hAnsi="Times New Roman"/>
          <w:sz w:val="20"/>
          <w:szCs w:val="20"/>
        </w:rPr>
        <w:t>Prolacin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bioassay is performed using 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A. Immature female rats </w:t>
      </w:r>
      <w:r w:rsidRPr="000F5D43">
        <w:rPr>
          <w:rFonts w:ascii="Times New Roman" w:hAnsi="Times New Roman"/>
          <w:sz w:val="20"/>
          <w:szCs w:val="20"/>
        </w:rPr>
        <w:tab/>
        <w:t xml:space="preserve">    B. Cloves of Pigeons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C. Castrated capon 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    D. Castrated male rats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87. Bioassay of posterior pituitary injection is performed with pituitary glands of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A. Pigeons </w:t>
      </w:r>
      <w:r w:rsidRPr="000F5D43">
        <w:rPr>
          <w:rFonts w:ascii="Times New Roman" w:hAnsi="Times New Roman"/>
          <w:sz w:val="20"/>
          <w:szCs w:val="20"/>
        </w:rPr>
        <w:tab/>
        <w:t>B. Rats</w:t>
      </w:r>
      <w:r w:rsidRPr="000F5D43">
        <w:rPr>
          <w:rFonts w:ascii="Times New Roman" w:hAnsi="Times New Roman"/>
          <w:sz w:val="20"/>
          <w:szCs w:val="20"/>
        </w:rPr>
        <w:tab/>
        <w:t xml:space="preserve">            C. Guinea-pig</w:t>
      </w:r>
      <w:r w:rsidRPr="000F5D43">
        <w:rPr>
          <w:rFonts w:ascii="Times New Roman" w:hAnsi="Times New Roman"/>
          <w:sz w:val="20"/>
          <w:szCs w:val="20"/>
        </w:rPr>
        <w:tab/>
        <w:t xml:space="preserve">      D. Oxen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88. Bioassay of digitalis by endpoint method is performed using 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A. Guinea-pig  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    B. Pigeons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Sprauge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dawley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rats</w:t>
      </w:r>
      <w:r w:rsidRPr="000F5D43">
        <w:rPr>
          <w:rFonts w:ascii="Times New Roman" w:hAnsi="Times New Roman"/>
          <w:sz w:val="20"/>
          <w:szCs w:val="20"/>
        </w:rPr>
        <w:tab/>
        <w:t xml:space="preserve">                 D. Hamsters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89. Leech muscle tissue is highly sensitive to 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>A. Nor adrenaline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>B. Adrenaline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ab/>
        <w:t>C. Histamine</w:t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</w:r>
      <w:r w:rsidRPr="000F5D43">
        <w:rPr>
          <w:rFonts w:ascii="Times New Roman" w:hAnsi="Times New Roman"/>
          <w:sz w:val="20"/>
          <w:szCs w:val="20"/>
        </w:rPr>
        <w:tab/>
        <w:t xml:space="preserve">    D. Acetylcholine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90) Acetylcholine decrease the force and rate of the heart when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Guinea pig heart is used                B. Rabbit auricle is used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C. Chinese hamster heart is used       D. nude mice heart is used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91) Tissue necrosis and calcification in tuberculosis results in</w:t>
      </w:r>
    </w:p>
    <w:p w:rsidR="008D3318" w:rsidRPr="000F5D43" w:rsidRDefault="008D3318" w:rsidP="00864D2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Ghon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complex                       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Rales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complex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Fremitus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complex                       D. Lymphocyte predominance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92) </w:t>
      </w:r>
      <w:proofErr w:type="spellStart"/>
      <w:r w:rsidRPr="000F5D43">
        <w:rPr>
          <w:rFonts w:ascii="Times New Roman" w:hAnsi="Times New Roman"/>
          <w:sz w:val="20"/>
          <w:szCs w:val="20"/>
        </w:rPr>
        <w:t>Mantoux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test is a reliable technique to confirm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AIDS                                       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Crohn’s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disease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Tuberculosis                           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Gonorhea</w:t>
      </w:r>
      <w:proofErr w:type="spellEnd"/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93) The causative organism of syphilis is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Haemophilus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ducreyl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0F5D43">
        <w:rPr>
          <w:rFonts w:ascii="Times New Roman" w:hAnsi="Times New Roman"/>
          <w:sz w:val="20"/>
          <w:szCs w:val="20"/>
        </w:rPr>
        <w:t>B.Pasturella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multocida</w:t>
      </w:r>
      <w:proofErr w:type="spellEnd"/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Eikinella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corrodens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Treponema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pallidum</w:t>
      </w:r>
      <w:proofErr w:type="spellEnd"/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94) </w:t>
      </w:r>
      <w:proofErr w:type="spellStart"/>
      <w:r w:rsidRPr="000F5D43">
        <w:rPr>
          <w:rFonts w:ascii="Times New Roman" w:hAnsi="Times New Roman"/>
          <w:sz w:val="20"/>
          <w:szCs w:val="20"/>
        </w:rPr>
        <w:t>Veneral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Disease </w:t>
      </w:r>
      <w:proofErr w:type="spellStart"/>
      <w:r w:rsidRPr="000F5D43">
        <w:rPr>
          <w:rFonts w:ascii="Times New Roman" w:hAnsi="Times New Roman"/>
          <w:sz w:val="20"/>
          <w:szCs w:val="20"/>
        </w:rPr>
        <w:t>Reaserch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Laboratory (VDRL) slide test and rapid plasma regain (RPR) card test is the      confirmatory test for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Chlamydia                                       B. Syphilis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C. AIDS                                                D. Herpes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95) </w:t>
      </w:r>
      <w:proofErr w:type="gramStart"/>
      <w:r w:rsidRPr="000F5D43">
        <w:rPr>
          <w:rFonts w:ascii="Times New Roman" w:hAnsi="Times New Roman"/>
          <w:sz w:val="20"/>
          <w:szCs w:val="20"/>
        </w:rPr>
        <w:t>The</w:t>
      </w:r>
      <w:proofErr w:type="gramEnd"/>
      <w:r w:rsidRPr="000F5D43">
        <w:rPr>
          <w:rFonts w:ascii="Times New Roman" w:hAnsi="Times New Roman"/>
          <w:sz w:val="20"/>
          <w:szCs w:val="20"/>
        </w:rPr>
        <w:t xml:space="preserve"> most important virulence factor of bacteria in UTI is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Adhere to </w:t>
      </w:r>
      <w:proofErr w:type="spellStart"/>
      <w:r w:rsidRPr="000F5D43">
        <w:rPr>
          <w:rFonts w:ascii="Times New Roman" w:hAnsi="Times New Roman"/>
          <w:sz w:val="20"/>
          <w:szCs w:val="20"/>
        </w:rPr>
        <w:t>fimbriae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                  B. </w:t>
      </w:r>
      <w:proofErr w:type="spellStart"/>
      <w:r w:rsidRPr="000F5D43">
        <w:rPr>
          <w:rFonts w:ascii="Times New Roman" w:hAnsi="Times New Roman"/>
          <w:sz w:val="20"/>
          <w:szCs w:val="20"/>
        </w:rPr>
        <w:t>Haemolysis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Adhere to </w:t>
      </w:r>
      <w:proofErr w:type="spellStart"/>
      <w:r w:rsidRPr="000F5D43">
        <w:rPr>
          <w:rFonts w:ascii="Times New Roman" w:hAnsi="Times New Roman"/>
          <w:sz w:val="20"/>
          <w:szCs w:val="20"/>
        </w:rPr>
        <w:t>fimbriae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F5D43">
        <w:rPr>
          <w:rFonts w:ascii="Times New Roman" w:hAnsi="Times New Roman"/>
          <w:sz w:val="20"/>
          <w:szCs w:val="20"/>
        </w:rPr>
        <w:t>haemolysis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Bacteriuria</w:t>
      </w:r>
      <w:proofErr w:type="spellEnd"/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96) Drugs may cause </w:t>
      </w:r>
      <w:proofErr w:type="spellStart"/>
      <w:r w:rsidRPr="000F5D43">
        <w:rPr>
          <w:rFonts w:ascii="Times New Roman" w:hAnsi="Times New Roman"/>
          <w:sz w:val="20"/>
          <w:szCs w:val="20"/>
        </w:rPr>
        <w:t>megaloblastosis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by reducing absorption of vitamin B</w:t>
      </w:r>
      <w:r w:rsidRPr="000F5D43">
        <w:rPr>
          <w:rFonts w:ascii="Times New Roman" w:hAnsi="Times New Roman"/>
          <w:sz w:val="20"/>
          <w:szCs w:val="20"/>
          <w:vertAlign w:val="subscript"/>
        </w:rPr>
        <w:t>12</w:t>
      </w:r>
      <w:r w:rsidRPr="000F5D43">
        <w:rPr>
          <w:rFonts w:ascii="Times New Roman" w:hAnsi="Times New Roman"/>
          <w:sz w:val="20"/>
          <w:szCs w:val="20"/>
        </w:rPr>
        <w:t xml:space="preserve"> includes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A.Primidone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                B) </w:t>
      </w:r>
      <w:proofErr w:type="spellStart"/>
      <w:r w:rsidRPr="000F5D43">
        <w:rPr>
          <w:rFonts w:ascii="Times New Roman" w:hAnsi="Times New Roman"/>
          <w:sz w:val="20"/>
          <w:szCs w:val="20"/>
        </w:rPr>
        <w:t>Captopril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Taxim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                        D) </w:t>
      </w:r>
      <w:proofErr w:type="spellStart"/>
      <w:r w:rsidRPr="000F5D43">
        <w:rPr>
          <w:rFonts w:ascii="Times New Roman" w:hAnsi="Times New Roman"/>
          <w:sz w:val="20"/>
          <w:szCs w:val="20"/>
        </w:rPr>
        <w:t>Atorvastatin</w:t>
      </w:r>
      <w:proofErr w:type="spellEnd"/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97) The biochemical defect causing the sickle cell disease involves an amino acid in the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β polypeptide chain of the </w:t>
      </w:r>
      <w:proofErr w:type="spellStart"/>
      <w:r w:rsidRPr="000F5D43">
        <w:rPr>
          <w:rFonts w:ascii="Times New Roman" w:hAnsi="Times New Roman"/>
          <w:sz w:val="20"/>
          <w:szCs w:val="20"/>
        </w:rPr>
        <w:t>haemoglobin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molecule and the α chain is abnormal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B. β polypeptide chain of the </w:t>
      </w:r>
      <w:proofErr w:type="spellStart"/>
      <w:r w:rsidRPr="000F5D43">
        <w:rPr>
          <w:rFonts w:ascii="Times New Roman" w:hAnsi="Times New Roman"/>
          <w:sz w:val="20"/>
          <w:szCs w:val="20"/>
        </w:rPr>
        <w:t>haemoglobin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molecule and α chain </w:t>
      </w:r>
      <w:proofErr w:type="gramStart"/>
      <w:r w:rsidRPr="000F5D43">
        <w:rPr>
          <w:rFonts w:ascii="Times New Roman" w:hAnsi="Times New Roman"/>
          <w:sz w:val="20"/>
          <w:szCs w:val="20"/>
        </w:rPr>
        <w:t>is</w:t>
      </w:r>
      <w:proofErr w:type="gramEnd"/>
      <w:r w:rsidRPr="000F5D43">
        <w:rPr>
          <w:rFonts w:ascii="Times New Roman" w:hAnsi="Times New Roman"/>
          <w:sz w:val="20"/>
          <w:szCs w:val="20"/>
        </w:rPr>
        <w:t xml:space="preserve"> normal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C. β subunit is missing and α chain is normal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D. Both β and α chain is normal</w:t>
      </w:r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98) The obstructive events leading to local tissue hypoxia in RBCs are found in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sz w:val="20"/>
          <w:szCs w:val="20"/>
        </w:rPr>
        <w:t>Haemolytic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                   B. Sickle cell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0F5D43">
        <w:rPr>
          <w:rFonts w:ascii="Times New Roman" w:hAnsi="Times New Roman"/>
          <w:sz w:val="20"/>
          <w:szCs w:val="20"/>
        </w:rPr>
        <w:t>Aplastic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                         D. </w:t>
      </w:r>
      <w:proofErr w:type="spellStart"/>
      <w:r w:rsidRPr="000F5D43">
        <w:rPr>
          <w:rFonts w:ascii="Times New Roman" w:hAnsi="Times New Roman"/>
          <w:sz w:val="20"/>
          <w:szCs w:val="20"/>
        </w:rPr>
        <w:t>Megaloblastic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99) </w:t>
      </w:r>
      <w:proofErr w:type="spellStart"/>
      <w:r w:rsidRPr="000F5D43">
        <w:rPr>
          <w:rFonts w:ascii="Times New Roman" w:hAnsi="Times New Roman"/>
          <w:sz w:val="20"/>
          <w:szCs w:val="20"/>
        </w:rPr>
        <w:t>Epoetin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alfa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reverses the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of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Chronic renal failure                                       </w:t>
      </w:r>
      <w:proofErr w:type="spellStart"/>
      <w:r w:rsidRPr="000F5D43">
        <w:rPr>
          <w:rFonts w:ascii="Times New Roman" w:hAnsi="Times New Roman"/>
          <w:sz w:val="20"/>
          <w:szCs w:val="20"/>
        </w:rPr>
        <w:t>B.Iron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deficiency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C. Vitamin B</w:t>
      </w:r>
      <w:r w:rsidRPr="000F5D43">
        <w:rPr>
          <w:rFonts w:ascii="Times New Roman" w:hAnsi="Times New Roman"/>
          <w:sz w:val="20"/>
          <w:szCs w:val="20"/>
          <w:vertAlign w:val="subscript"/>
        </w:rPr>
        <w:t>12</w:t>
      </w:r>
      <w:r w:rsidRPr="000F5D43">
        <w:rPr>
          <w:rFonts w:ascii="Times New Roman" w:hAnsi="Times New Roman"/>
          <w:sz w:val="20"/>
          <w:szCs w:val="20"/>
        </w:rPr>
        <w:t xml:space="preserve"> deficiency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                    </w:t>
      </w:r>
      <w:proofErr w:type="spellStart"/>
      <w:r w:rsidRPr="000F5D43">
        <w:rPr>
          <w:rFonts w:ascii="Times New Roman" w:hAnsi="Times New Roman"/>
          <w:sz w:val="20"/>
          <w:szCs w:val="20"/>
        </w:rPr>
        <w:t>D.Folate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deficiency </w:t>
      </w:r>
      <w:proofErr w:type="spellStart"/>
      <w:r w:rsidRPr="000F5D43">
        <w:rPr>
          <w:rFonts w:ascii="Times New Roman" w:hAnsi="Times New Roman"/>
          <w:sz w:val="20"/>
          <w:szCs w:val="20"/>
        </w:rPr>
        <w:t>anaemia</w:t>
      </w:r>
      <w:proofErr w:type="spellEnd"/>
    </w:p>
    <w:p w:rsidR="008D3318" w:rsidRPr="000F5D43" w:rsidRDefault="008D3318" w:rsidP="00864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100) Ulcerative colitis is confined to the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A. Rectum                                                               B. Small bowel structure </w:t>
      </w:r>
    </w:p>
    <w:p w:rsidR="008D3318" w:rsidRPr="000F5D43" w:rsidRDefault="008D3318" w:rsidP="00864D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C. Ileum                                                                   D. Colon and rectum      </w:t>
      </w:r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512" w:type="dxa"/>
        <w:jc w:val="center"/>
        <w:tblLook w:val="04A0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052"/>
      </w:tblGrid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D3318" w:rsidRPr="000F5D43" w:rsidTr="00082EA7">
        <w:trPr>
          <w:trHeight w:val="311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96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D3318" w:rsidRPr="000F5D43" w:rsidTr="00082EA7">
        <w:trPr>
          <w:trHeight w:val="311"/>
          <w:jc w:val="center"/>
        </w:trPr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52" w:type="dxa"/>
          </w:tcPr>
          <w:p w:rsidR="008D3318" w:rsidRPr="000F5D43" w:rsidRDefault="008D3318" w:rsidP="008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43">
              <w:rPr>
                <w:rFonts w:ascii="Times New Roman" w:hAnsi="Times New Roman"/>
                <w:sz w:val="20"/>
                <w:szCs w:val="20"/>
              </w:rPr>
              <w:t>100.D</w:t>
            </w:r>
          </w:p>
        </w:tc>
      </w:tr>
    </w:tbl>
    <w:p w:rsidR="008D3318" w:rsidRPr="000F5D43" w:rsidRDefault="008D3318" w:rsidP="00864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57322" w:rsidRDefault="008D3318" w:rsidP="008D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318" w:rsidRPr="00864D2C" w:rsidRDefault="00057322" w:rsidP="008D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322">
        <w:rPr>
          <w:rFonts w:ascii="Times New Roman" w:hAnsi="Times New Roman"/>
          <w:b/>
          <w:sz w:val="28"/>
          <w:szCs w:val="28"/>
        </w:rPr>
        <w:lastRenderedPageBreak/>
        <w:tab/>
      </w:r>
      <w:r w:rsidRPr="00057322">
        <w:rPr>
          <w:rFonts w:ascii="Times New Roman" w:hAnsi="Times New Roman"/>
          <w:b/>
          <w:sz w:val="28"/>
          <w:szCs w:val="28"/>
        </w:rPr>
        <w:tab/>
      </w:r>
      <w:r w:rsidRPr="00057322">
        <w:rPr>
          <w:rFonts w:ascii="Times New Roman" w:hAnsi="Times New Roman"/>
          <w:b/>
          <w:sz w:val="28"/>
          <w:szCs w:val="28"/>
        </w:rPr>
        <w:tab/>
      </w:r>
      <w:r w:rsidRPr="00057322">
        <w:rPr>
          <w:rFonts w:ascii="Times New Roman" w:hAnsi="Times New Roman"/>
          <w:b/>
          <w:sz w:val="28"/>
          <w:szCs w:val="28"/>
        </w:rPr>
        <w:tab/>
      </w:r>
      <w:r w:rsidRPr="00057322">
        <w:rPr>
          <w:rFonts w:ascii="Times New Roman" w:hAnsi="Times New Roman"/>
          <w:b/>
          <w:sz w:val="28"/>
          <w:szCs w:val="28"/>
        </w:rPr>
        <w:tab/>
        <w:t>PART-C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Effects mediated by the H1 histamine receptor include</w:t>
      </w:r>
    </w:p>
    <w:p w:rsidR="008D3318" w:rsidRPr="000F5D43" w:rsidRDefault="008D3318" w:rsidP="00864D2C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Inhibition of gastric acid secretion</w:t>
      </w:r>
    </w:p>
    <w:p w:rsidR="008D3318" w:rsidRPr="000F5D43" w:rsidRDefault="008D3318" w:rsidP="00864D2C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Induction of hepatic </w:t>
      </w:r>
      <w:proofErr w:type="spellStart"/>
      <w:r w:rsidRPr="000F5D43">
        <w:rPr>
          <w:rFonts w:ascii="Times New Roman" w:hAnsi="Times New Roman"/>
          <w:sz w:val="20"/>
          <w:szCs w:val="20"/>
        </w:rPr>
        <w:t>cytochrome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P450 enzymes</w:t>
      </w:r>
    </w:p>
    <w:p w:rsidR="008D3318" w:rsidRPr="000F5D43" w:rsidRDefault="008D3318" w:rsidP="00864D2C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Maintenance of a wakeful state</w:t>
      </w:r>
    </w:p>
    <w:p w:rsidR="008D3318" w:rsidRPr="000F5D43" w:rsidRDefault="008D3318" w:rsidP="00864D2C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Vasoconstriction of arterioles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Ms. Jones takes </w:t>
      </w:r>
      <w:proofErr w:type="spellStart"/>
      <w:r w:rsidRPr="000F5D43">
        <w:rPr>
          <w:rFonts w:ascii="Times New Roman" w:hAnsi="Times New Roman"/>
          <w:sz w:val="20"/>
          <w:szCs w:val="20"/>
        </w:rPr>
        <w:t>fexofenadine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60 mg twice a day for seasonal allergies. She comes to her physician with a sinus infection and receives a prescription for erythromycin, a drug known to inhibit CYP3A4. As a result of this drug interaction, you would expect Ms. Jones to</w:t>
      </w:r>
    </w:p>
    <w:p w:rsidR="008D3318" w:rsidRPr="000F5D43" w:rsidRDefault="008D3318" w:rsidP="00864D2C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Exhibit no changes in </w:t>
      </w:r>
      <w:proofErr w:type="spellStart"/>
      <w:r w:rsidRPr="000F5D43">
        <w:rPr>
          <w:rFonts w:ascii="Times New Roman" w:hAnsi="Times New Roman"/>
          <w:sz w:val="20"/>
          <w:szCs w:val="20"/>
        </w:rPr>
        <w:t>fexofenadine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elimination</w:t>
      </w:r>
    </w:p>
    <w:p w:rsidR="008D3318" w:rsidRPr="000F5D43" w:rsidRDefault="008D3318" w:rsidP="00864D2C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Exhibit decreased metabolism of erythromycin, with potential toxicity</w:t>
      </w:r>
    </w:p>
    <w:p w:rsidR="008D3318" w:rsidRPr="000F5D43" w:rsidRDefault="008D3318" w:rsidP="00864D2C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Exhibit decreased elimination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fexofenadine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without risk of </w:t>
      </w:r>
      <w:proofErr w:type="spellStart"/>
      <w:r w:rsidRPr="000F5D43">
        <w:rPr>
          <w:rFonts w:ascii="Times New Roman" w:hAnsi="Times New Roman"/>
          <w:sz w:val="20"/>
          <w:szCs w:val="20"/>
        </w:rPr>
        <w:t>torsades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 pointes</w:t>
      </w:r>
    </w:p>
    <w:p w:rsidR="008D3318" w:rsidRPr="000F5D43" w:rsidRDefault="008D3318" w:rsidP="00864D2C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Exhibit moderate </w:t>
      </w:r>
      <w:proofErr w:type="spellStart"/>
      <w:r w:rsidRPr="000F5D43">
        <w:rPr>
          <w:rFonts w:ascii="Times New Roman" w:hAnsi="Times New Roman"/>
          <w:sz w:val="20"/>
          <w:szCs w:val="20"/>
        </w:rPr>
        <w:t>anticholinergic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effects commonly seen with </w:t>
      </w:r>
      <w:proofErr w:type="spellStart"/>
      <w:r w:rsidRPr="000F5D43">
        <w:rPr>
          <w:rFonts w:ascii="Times New Roman" w:hAnsi="Times New Roman"/>
          <w:sz w:val="20"/>
          <w:szCs w:val="20"/>
        </w:rPr>
        <w:t>fexofenadine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antigen-mediated release of histamine can</w:t>
      </w:r>
    </w:p>
    <w:p w:rsidR="008D3318" w:rsidRPr="000F5D43" w:rsidRDefault="008D3318" w:rsidP="00864D2C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Be inhibited by the binding of histamine to H3- receptors on mast cells</w:t>
      </w:r>
    </w:p>
    <w:p w:rsidR="008D3318" w:rsidRPr="000F5D43" w:rsidRDefault="008D3318" w:rsidP="00864D2C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Be initiated by organic bases such as morphine without prior sensitization</w:t>
      </w:r>
    </w:p>
    <w:p w:rsidR="008D3318" w:rsidRPr="000F5D43" w:rsidRDefault="008D3318" w:rsidP="00864D2C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Occur only in the tissues, not in the blood</w:t>
      </w:r>
    </w:p>
    <w:p w:rsidR="008D3318" w:rsidRPr="000F5D43" w:rsidRDefault="008D3318" w:rsidP="00864D2C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Produce pain and itching through an effect on sensory nerve endings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underlying </w:t>
      </w:r>
      <w:proofErr w:type="spellStart"/>
      <w:r w:rsidRPr="000F5D43">
        <w:rPr>
          <w:rFonts w:ascii="Times New Roman" w:hAnsi="Times New Roman"/>
          <w:sz w:val="20"/>
          <w:szCs w:val="20"/>
        </w:rPr>
        <w:t>pathophysiology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of asthma is best described by which of the following statements?</w:t>
      </w:r>
    </w:p>
    <w:p w:rsidR="008D3318" w:rsidRPr="000F5D43" w:rsidRDefault="008D3318" w:rsidP="00864D2C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Asthma is caused by an aberrant response to vaccinations.</w:t>
      </w:r>
    </w:p>
    <w:p w:rsidR="008D3318" w:rsidRPr="000F5D43" w:rsidRDefault="008D3318" w:rsidP="00864D2C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Asthma is a disease of airway inflammation.</w:t>
      </w:r>
    </w:p>
    <w:p w:rsidR="008D3318" w:rsidRPr="000F5D43" w:rsidRDefault="008D3318" w:rsidP="00864D2C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Asthma is a disorder of the lung parenchyma.</w:t>
      </w:r>
    </w:p>
    <w:p w:rsidR="008D3318" w:rsidRPr="000F5D43" w:rsidRDefault="008D3318" w:rsidP="00864D2C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Asthma is an infectious disease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one of the following _-</w:t>
      </w:r>
      <w:proofErr w:type="spellStart"/>
      <w:r w:rsidRPr="000F5D43">
        <w:rPr>
          <w:rFonts w:ascii="Times New Roman" w:hAnsi="Times New Roman"/>
          <w:sz w:val="20"/>
          <w:szCs w:val="20"/>
        </w:rPr>
        <w:t>adrenoceptor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agonists has such a slow onset of action that it is not indicated for the relief of acute asthma symptoms?</w:t>
      </w:r>
    </w:p>
    <w:p w:rsidR="008D3318" w:rsidRPr="000F5D43" w:rsidRDefault="008D3318" w:rsidP="00864D2C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Salmeterol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lbuterol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Epinephrine</w:t>
      </w:r>
    </w:p>
    <w:p w:rsidR="008D3318" w:rsidRPr="000F5D43" w:rsidRDefault="008D3318" w:rsidP="00864D2C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Terbutaline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standard treatment regimen for asthma is best described by which of the following?</w:t>
      </w:r>
    </w:p>
    <w:p w:rsidR="008D3318" w:rsidRPr="000F5D43" w:rsidRDefault="008D3318" w:rsidP="00864D2C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Inhaled β2-adrenoceptor agonists only</w:t>
      </w:r>
    </w:p>
    <w:p w:rsidR="008D3318" w:rsidRPr="000F5D43" w:rsidRDefault="008D3318" w:rsidP="00864D2C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Inhaled corticosteroids only</w:t>
      </w:r>
    </w:p>
    <w:p w:rsidR="008D3318" w:rsidRPr="000F5D43" w:rsidRDefault="008D3318" w:rsidP="00864D2C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 combination of inhaled bronchodilators and inhaled corticosteroids</w:t>
      </w:r>
    </w:p>
    <w:p w:rsidR="008D3318" w:rsidRPr="000F5D43" w:rsidRDefault="008D3318" w:rsidP="00864D2C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Oral corticosteroids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Symptoms typically produced by inhaled β - </w:t>
      </w:r>
      <w:proofErr w:type="spellStart"/>
      <w:r w:rsidRPr="000F5D43">
        <w:rPr>
          <w:rFonts w:ascii="Times New Roman" w:hAnsi="Times New Roman"/>
          <w:sz w:val="20"/>
          <w:szCs w:val="20"/>
        </w:rPr>
        <w:t>adrenoceptor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agonists include which of the following?</w:t>
      </w:r>
    </w:p>
    <w:p w:rsidR="008D3318" w:rsidRPr="000F5D43" w:rsidRDefault="008D3318" w:rsidP="00864D2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Tachycardia, dizziness, and nervousness</w:t>
      </w:r>
    </w:p>
    <w:p w:rsidR="008D3318" w:rsidRPr="000F5D43" w:rsidRDefault="008D3318" w:rsidP="00864D2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Dysphonia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5D43">
        <w:rPr>
          <w:rFonts w:ascii="Times New Roman" w:hAnsi="Times New Roman"/>
          <w:sz w:val="20"/>
          <w:szCs w:val="20"/>
        </w:rPr>
        <w:t>candidiasis</w:t>
      </w:r>
      <w:proofErr w:type="spellEnd"/>
      <w:r w:rsidRPr="000F5D43">
        <w:rPr>
          <w:rFonts w:ascii="Times New Roman" w:hAnsi="Times New Roman"/>
          <w:sz w:val="20"/>
          <w:szCs w:val="20"/>
        </w:rPr>
        <w:t>, and sore throat</w:t>
      </w:r>
    </w:p>
    <w:p w:rsidR="008D3318" w:rsidRPr="000F5D43" w:rsidRDefault="008D3318" w:rsidP="00864D2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Dyspepsia and </w:t>
      </w:r>
      <w:proofErr w:type="spellStart"/>
      <w:r w:rsidRPr="000F5D43">
        <w:rPr>
          <w:rFonts w:ascii="Times New Roman" w:hAnsi="Times New Roman"/>
          <w:sz w:val="20"/>
          <w:szCs w:val="20"/>
        </w:rPr>
        <w:t>Churg</w:t>
      </w:r>
      <w:proofErr w:type="spellEnd"/>
      <w:r w:rsidRPr="000F5D43">
        <w:rPr>
          <w:rFonts w:ascii="Times New Roman" w:hAnsi="Times New Roman"/>
          <w:sz w:val="20"/>
          <w:szCs w:val="20"/>
        </w:rPr>
        <w:t>-Strauss syndrome</w:t>
      </w:r>
    </w:p>
    <w:p w:rsidR="008D3318" w:rsidRPr="000F5D43" w:rsidRDefault="008D3318" w:rsidP="00864D2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Nausea, agitation, and convulsions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statement is true?</w:t>
      </w:r>
    </w:p>
    <w:p w:rsidR="008D3318" w:rsidRPr="000F5D43" w:rsidRDefault="008D3318" w:rsidP="00864D2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During an anaphylactic reaction, large quantities of inflammatory mediators are rapidly released</w:t>
      </w:r>
    </w:p>
    <w:p w:rsidR="008D3318" w:rsidRPr="000F5D43" w:rsidRDefault="008D3318" w:rsidP="00864D2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Extreme and severe anaphylaxis is life threatening</w:t>
      </w:r>
    </w:p>
    <w:p w:rsidR="008D3318" w:rsidRPr="000F5D43" w:rsidRDefault="008D3318" w:rsidP="00864D2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Histamine can also stimulate contraction of gastrointestinal smooth muscle</w:t>
      </w:r>
    </w:p>
    <w:p w:rsidR="008D3318" w:rsidRPr="000F5D43" w:rsidRDefault="008D3318" w:rsidP="00864D2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 the above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of the following antihistamine has high </w:t>
      </w:r>
      <w:proofErr w:type="spellStart"/>
      <w:r w:rsidRPr="000F5D43">
        <w:rPr>
          <w:rFonts w:ascii="Times New Roman" w:hAnsi="Times New Roman"/>
          <w:sz w:val="20"/>
          <w:szCs w:val="20"/>
        </w:rPr>
        <w:t>anticholinergic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activity?</w:t>
      </w:r>
    </w:p>
    <w:p w:rsidR="008D3318" w:rsidRPr="000F5D43" w:rsidRDefault="008D3318" w:rsidP="00864D2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Chlorpheniramine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Chloroheptadine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Cyclizine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Promethazine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statement is true?</w:t>
      </w:r>
    </w:p>
    <w:p w:rsidR="008D3318" w:rsidRPr="000F5D43" w:rsidRDefault="008D3318" w:rsidP="00864D2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H1-antagonists generally produce sedation through an effect on the CNS</w:t>
      </w:r>
    </w:p>
    <w:p w:rsidR="008D3318" w:rsidRPr="000F5D43" w:rsidRDefault="008D3318" w:rsidP="00864D2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Many of the H1-antagonists show anti-motion sickness activity</w:t>
      </w:r>
    </w:p>
    <w:p w:rsidR="008D3318" w:rsidRPr="000F5D43" w:rsidRDefault="008D3318" w:rsidP="00864D2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H1-antagonists has limited ability to suppress </w:t>
      </w:r>
      <w:proofErr w:type="spellStart"/>
      <w:r w:rsidRPr="000F5D43">
        <w:rPr>
          <w:rFonts w:ascii="Times New Roman" w:hAnsi="Times New Roman"/>
          <w:sz w:val="20"/>
          <w:szCs w:val="20"/>
        </w:rPr>
        <w:t>parkinsonian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symptoms</w:t>
      </w:r>
    </w:p>
    <w:p w:rsidR="008D3318" w:rsidRPr="000F5D43" w:rsidRDefault="008D3318" w:rsidP="00864D2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 the above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of the following is synthetic </w:t>
      </w:r>
      <w:proofErr w:type="spellStart"/>
      <w:r w:rsidRPr="000F5D43">
        <w:rPr>
          <w:rFonts w:ascii="Times New Roman" w:hAnsi="Times New Roman"/>
          <w:sz w:val="20"/>
          <w:szCs w:val="20"/>
        </w:rPr>
        <w:t>somatostatin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analogue used in severe </w:t>
      </w:r>
      <w:proofErr w:type="spellStart"/>
      <w:r w:rsidRPr="000F5D43">
        <w:rPr>
          <w:rFonts w:ascii="Times New Roman" w:hAnsi="Times New Roman"/>
          <w:sz w:val="20"/>
          <w:szCs w:val="20"/>
        </w:rPr>
        <w:t>diarrhea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Octreotide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Sucralfate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lastRenderedPageBreak/>
        <w:t>Budesonide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Misoprostol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can be used in the control of postpartum bleeding?</w:t>
      </w:r>
    </w:p>
    <w:p w:rsidR="008D3318" w:rsidRPr="000F5D43" w:rsidRDefault="008D3318" w:rsidP="00864D2C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Octreotide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Sucralfate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Budesonide</w:t>
      </w:r>
      <w:proofErr w:type="spellEnd"/>
    </w:p>
    <w:p w:rsidR="008D3318" w:rsidRPr="00864D2C" w:rsidRDefault="008D3318" w:rsidP="00864D2C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Misoprostol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use of this drug leads to secondary </w:t>
      </w:r>
      <w:proofErr w:type="spellStart"/>
      <w:r w:rsidRPr="000F5D43">
        <w:rPr>
          <w:rFonts w:ascii="Times New Roman" w:hAnsi="Times New Roman"/>
          <w:sz w:val="20"/>
          <w:szCs w:val="20"/>
        </w:rPr>
        <w:t>hypophosphatemia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Octreotide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Sucralfate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Budesonide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Misoprostol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36-year-old woman with severe erosive </w:t>
      </w:r>
      <w:proofErr w:type="spellStart"/>
      <w:r w:rsidRPr="000F5D43">
        <w:rPr>
          <w:rFonts w:ascii="Times New Roman" w:hAnsi="Times New Roman"/>
          <w:sz w:val="20"/>
          <w:szCs w:val="20"/>
        </w:rPr>
        <w:t>esophagitis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prescribed </w:t>
      </w:r>
      <w:proofErr w:type="spellStart"/>
      <w:r w:rsidRPr="000F5D43">
        <w:rPr>
          <w:rFonts w:ascii="Times New Roman" w:hAnsi="Times New Roman"/>
          <w:sz w:val="20"/>
          <w:szCs w:val="20"/>
        </w:rPr>
        <w:t>pantoprazole</w:t>
      </w:r>
      <w:proofErr w:type="spellEnd"/>
      <w:r w:rsidRPr="000F5D43">
        <w:rPr>
          <w:rFonts w:ascii="Times New Roman" w:hAnsi="Times New Roman"/>
          <w:sz w:val="20"/>
          <w:szCs w:val="20"/>
        </w:rPr>
        <w:t>. One of the most common adverse side effects of such therapy is which of the following?</w:t>
      </w:r>
    </w:p>
    <w:p w:rsidR="008D3318" w:rsidRPr="000F5D43" w:rsidRDefault="008D3318" w:rsidP="00864D2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Vomiting</w:t>
      </w:r>
    </w:p>
    <w:p w:rsidR="008D3318" w:rsidRPr="000F5D43" w:rsidRDefault="008D3318" w:rsidP="00864D2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Constipation</w:t>
      </w:r>
    </w:p>
    <w:p w:rsidR="008D3318" w:rsidRPr="000F5D43" w:rsidRDefault="008D3318" w:rsidP="00864D2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Headache</w:t>
      </w:r>
    </w:p>
    <w:p w:rsidR="008D3318" w:rsidRPr="000F5D43" w:rsidRDefault="008D3318" w:rsidP="00864D2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Heartburn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While taking a NSAID for arthritis, a 65-year-old man developed a gastric ulcer. He was prescribed ranitidine for 8 </w:t>
      </w:r>
      <w:proofErr w:type="spellStart"/>
      <w:r w:rsidRPr="000F5D43">
        <w:rPr>
          <w:rFonts w:ascii="Times New Roman" w:hAnsi="Times New Roman"/>
          <w:sz w:val="20"/>
          <w:szCs w:val="20"/>
        </w:rPr>
        <w:t>weeks.This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drug binds a receptor locate where?</w:t>
      </w:r>
    </w:p>
    <w:p w:rsidR="008D3318" w:rsidRPr="000F5D43" w:rsidRDefault="008D3318" w:rsidP="00864D2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Nucleus</w:t>
      </w:r>
    </w:p>
    <w:p w:rsidR="008D3318" w:rsidRPr="000F5D43" w:rsidRDefault="008D3318" w:rsidP="00864D2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Nucleolus</w:t>
      </w:r>
    </w:p>
    <w:p w:rsidR="008D3318" w:rsidRPr="000F5D43" w:rsidRDefault="008D3318" w:rsidP="00864D2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Cytoplasm</w:t>
      </w:r>
    </w:p>
    <w:p w:rsidR="008D3318" w:rsidRPr="000F5D43" w:rsidRDefault="008D3318" w:rsidP="00864D2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Cell membrane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Gastric acid secretion is stimulated by the presence of</w:t>
      </w:r>
    </w:p>
    <w:p w:rsidR="008D3318" w:rsidRPr="000F5D43" w:rsidRDefault="008D3318" w:rsidP="00864D2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Gastrin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acetylcholine</w:t>
      </w:r>
    </w:p>
    <w:p w:rsidR="008D3318" w:rsidRPr="000F5D43" w:rsidRDefault="008D3318" w:rsidP="00864D2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Histamine and </w:t>
      </w:r>
      <w:proofErr w:type="spellStart"/>
      <w:r w:rsidRPr="000F5D43">
        <w:rPr>
          <w:rFonts w:ascii="Times New Roman" w:hAnsi="Times New Roman"/>
          <w:sz w:val="20"/>
          <w:szCs w:val="20"/>
        </w:rPr>
        <w:t>motilin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Norepinephrine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F5D43">
        <w:rPr>
          <w:rFonts w:ascii="Times New Roman" w:hAnsi="Times New Roman"/>
          <w:sz w:val="20"/>
          <w:szCs w:val="20"/>
        </w:rPr>
        <w:t>gastrin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Norepinephrine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histamine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Infliximab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can be given to the patients with</w:t>
      </w:r>
    </w:p>
    <w:p w:rsidR="008D3318" w:rsidRPr="000F5D43" w:rsidRDefault="008D3318" w:rsidP="00864D2C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Rheumatoid arthritis</w:t>
      </w:r>
    </w:p>
    <w:p w:rsidR="008D3318" w:rsidRPr="000F5D43" w:rsidRDefault="008D3318" w:rsidP="00864D2C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Crohn’s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disease</w:t>
      </w:r>
    </w:p>
    <w:p w:rsidR="008D3318" w:rsidRPr="000F5D43" w:rsidRDefault="008D3318" w:rsidP="00864D2C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Both</w:t>
      </w:r>
    </w:p>
    <w:p w:rsidR="008D3318" w:rsidRPr="000F5D43" w:rsidRDefault="008D3318" w:rsidP="00864D2C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None of the above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Cimitidine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can cause</w:t>
      </w:r>
    </w:p>
    <w:p w:rsidR="008D3318" w:rsidRPr="000F5D43" w:rsidRDefault="008D3318" w:rsidP="00864D2C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Diarrhea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Vomiting</w:t>
      </w:r>
    </w:p>
    <w:p w:rsidR="008D3318" w:rsidRPr="000F5D43" w:rsidRDefault="008D3318" w:rsidP="00864D2C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Gynecomastia</w:t>
      </w:r>
      <w:proofErr w:type="spellEnd"/>
    </w:p>
    <w:p w:rsidR="008D3318" w:rsidRPr="00864D2C" w:rsidRDefault="008D3318" w:rsidP="00864D2C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Loperamide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Reduces the daily </w:t>
      </w:r>
      <w:proofErr w:type="spellStart"/>
      <w:r w:rsidRPr="000F5D43">
        <w:rPr>
          <w:rFonts w:ascii="Times New Roman" w:hAnsi="Times New Roman"/>
          <w:sz w:val="20"/>
          <w:szCs w:val="20"/>
        </w:rPr>
        <w:t>fecal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volume</w:t>
      </w:r>
    </w:p>
    <w:p w:rsidR="008D3318" w:rsidRPr="000F5D43" w:rsidRDefault="008D3318" w:rsidP="00864D2C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Decreases intestinal fluid and electrolyte loss</w:t>
      </w:r>
    </w:p>
    <w:p w:rsidR="008D3318" w:rsidRPr="000F5D43" w:rsidRDefault="008D3318" w:rsidP="00864D2C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Produces rapid and sustained inhibition of the peristaltic reflex</w:t>
      </w:r>
    </w:p>
    <w:p w:rsidR="008D3318" w:rsidRPr="000F5D43" w:rsidRDefault="008D3318" w:rsidP="00864D2C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Anthraquinone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derivatives act on</w:t>
      </w:r>
    </w:p>
    <w:p w:rsidR="008D3318" w:rsidRPr="000F5D43" w:rsidRDefault="008D3318" w:rsidP="00864D2C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Colon</w:t>
      </w:r>
    </w:p>
    <w:p w:rsidR="008D3318" w:rsidRPr="000F5D43" w:rsidRDefault="008D3318" w:rsidP="00864D2C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Ileum</w:t>
      </w:r>
    </w:p>
    <w:p w:rsidR="008D3318" w:rsidRPr="000F5D43" w:rsidRDefault="008D3318" w:rsidP="00864D2C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Stomach</w:t>
      </w:r>
    </w:p>
    <w:p w:rsidR="008D3318" w:rsidRPr="000F5D43" w:rsidRDefault="008D3318" w:rsidP="00864D2C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Duodenum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term magic bullet was coined for</w:t>
      </w:r>
    </w:p>
    <w:p w:rsidR="008D3318" w:rsidRPr="000F5D43" w:rsidRDefault="008D3318" w:rsidP="00864D2C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Ehrlich discovering the drug </w:t>
      </w:r>
      <w:proofErr w:type="spellStart"/>
      <w:r w:rsidRPr="000F5D43">
        <w:rPr>
          <w:rFonts w:ascii="Times New Roman" w:hAnsi="Times New Roman"/>
          <w:sz w:val="20"/>
          <w:szCs w:val="20"/>
        </w:rPr>
        <w:t>salvarsan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for the treatment of syphilis</w:t>
      </w:r>
    </w:p>
    <w:p w:rsidR="008D3318" w:rsidRPr="000F5D43" w:rsidRDefault="008D3318" w:rsidP="00864D2C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Fleming discovering the antibacterial effect of </w:t>
      </w:r>
      <w:proofErr w:type="spellStart"/>
      <w:r w:rsidRPr="000F5D43">
        <w:rPr>
          <w:rFonts w:ascii="Times New Roman" w:hAnsi="Times New Roman"/>
          <w:sz w:val="20"/>
          <w:szCs w:val="20"/>
        </w:rPr>
        <w:t>penicillium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notatum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Florey showing the effectiveness of penicillin in patients</w:t>
      </w:r>
    </w:p>
    <w:p w:rsidR="008D3318" w:rsidRPr="000F5D43" w:rsidRDefault="008D3318" w:rsidP="00864D2C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Wilson discovering the broad spectrum antibiotic streptomycin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 patient refuses to continue to take erythromycin because it makes him vomit. This is an example of which patient–drug–pathogen interaction?</w:t>
      </w:r>
    </w:p>
    <w:p w:rsidR="008D3318" w:rsidRPr="000F5D43" w:rsidRDefault="008D3318" w:rsidP="00864D2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Pharmacokinetics</w:t>
      </w:r>
    </w:p>
    <w:p w:rsidR="008D3318" w:rsidRPr="000F5D43" w:rsidRDefault="008D3318" w:rsidP="00864D2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Pharmacodynamics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Immunity</w:t>
      </w:r>
    </w:p>
    <w:p w:rsidR="008D3318" w:rsidRPr="000F5D43" w:rsidRDefault="008D3318" w:rsidP="00864D2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Resistance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Choose the best answer for the following. The emergence of microbial antibiotic drug resistance</w:t>
      </w:r>
    </w:p>
    <w:p w:rsidR="008D3318" w:rsidRPr="000F5D43" w:rsidRDefault="008D3318" w:rsidP="00864D2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Requires the concurrent administration of more than one antibiotic</w:t>
      </w:r>
    </w:p>
    <w:p w:rsidR="008D3318" w:rsidRPr="000F5D43" w:rsidRDefault="008D3318" w:rsidP="00864D2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Is a direct result of the use of antibiotics in livestock</w:t>
      </w:r>
    </w:p>
    <w:p w:rsidR="008D3318" w:rsidRPr="000F5D43" w:rsidRDefault="008D3318" w:rsidP="00864D2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Is a problem that was overcome by the development of </w:t>
      </w:r>
      <w:proofErr w:type="spellStart"/>
      <w:r w:rsidRPr="000F5D43">
        <w:rPr>
          <w:rFonts w:ascii="Times New Roman" w:hAnsi="Times New Roman"/>
          <w:sz w:val="20"/>
          <w:szCs w:val="20"/>
        </w:rPr>
        <w:t>vancomycin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Is due in large part to the indiscriminate use of antibiotics in humans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3-day-old baby is given a presumptive diagnosis of </w:t>
      </w:r>
      <w:proofErr w:type="spellStart"/>
      <w:r w:rsidRPr="000F5D43">
        <w:rPr>
          <w:rFonts w:ascii="Times New Roman" w:hAnsi="Times New Roman"/>
          <w:sz w:val="20"/>
          <w:szCs w:val="20"/>
        </w:rPr>
        <w:t>kernicterus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. Which of the following mechanisms is involved in </w:t>
      </w:r>
      <w:proofErr w:type="spellStart"/>
      <w:r w:rsidRPr="000F5D43">
        <w:rPr>
          <w:rFonts w:ascii="Times New Roman" w:hAnsi="Times New Roman"/>
          <w:sz w:val="20"/>
          <w:szCs w:val="20"/>
        </w:rPr>
        <w:t>sulfonamide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-induced </w:t>
      </w:r>
      <w:proofErr w:type="spellStart"/>
      <w:r w:rsidRPr="000F5D43">
        <w:rPr>
          <w:rFonts w:ascii="Times New Roman" w:hAnsi="Times New Roman"/>
          <w:sz w:val="20"/>
          <w:szCs w:val="20"/>
        </w:rPr>
        <w:t>kernicterus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Competes for the </w:t>
      </w:r>
      <w:proofErr w:type="spellStart"/>
      <w:r w:rsidRPr="000F5D43">
        <w:rPr>
          <w:rFonts w:ascii="Times New Roman" w:hAnsi="Times New Roman"/>
          <w:sz w:val="20"/>
          <w:szCs w:val="20"/>
        </w:rPr>
        <w:t>bilirubin</w:t>
      </w:r>
      <w:proofErr w:type="spellEnd"/>
      <w:r w:rsidRPr="000F5D43">
        <w:rPr>
          <w:rFonts w:ascii="Times New Roman" w:hAnsi="Times New Roman"/>
          <w:sz w:val="20"/>
          <w:szCs w:val="20"/>
        </w:rPr>
        <w:t>-binding sites on plasma proteins</w:t>
      </w:r>
    </w:p>
    <w:p w:rsidR="008D3318" w:rsidRPr="000F5D43" w:rsidRDefault="008D3318" w:rsidP="00864D2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Defective </w:t>
      </w:r>
      <w:proofErr w:type="spellStart"/>
      <w:r w:rsidRPr="000F5D43">
        <w:rPr>
          <w:rFonts w:ascii="Times New Roman" w:hAnsi="Times New Roman"/>
          <w:sz w:val="20"/>
          <w:szCs w:val="20"/>
        </w:rPr>
        <w:t>bilirubin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hepatic conjugation and metabolism</w:t>
      </w:r>
    </w:p>
    <w:p w:rsidR="008D3318" w:rsidRPr="000F5D43" w:rsidRDefault="008D3318" w:rsidP="00864D2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Physiological jaundice due to destruction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fetal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red blood mass</w:t>
      </w:r>
    </w:p>
    <w:p w:rsidR="008D3318" w:rsidRPr="00864D2C" w:rsidRDefault="008D3318" w:rsidP="00864D2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Pregnancy-induced hepatic congestion and </w:t>
      </w:r>
      <w:proofErr w:type="spellStart"/>
      <w:r w:rsidRPr="000F5D43">
        <w:rPr>
          <w:rFonts w:ascii="Times New Roman" w:hAnsi="Times New Roman"/>
          <w:sz w:val="20"/>
          <w:szCs w:val="20"/>
        </w:rPr>
        <w:t>cholestasis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is the 3</w:t>
      </w:r>
      <w:r w:rsidRPr="000F5D43">
        <w:rPr>
          <w:rFonts w:ascii="Times New Roman" w:hAnsi="Times New Roman"/>
          <w:sz w:val="20"/>
          <w:szCs w:val="20"/>
          <w:vertAlign w:val="superscript"/>
        </w:rPr>
        <w:t>rd</w:t>
      </w:r>
      <w:r w:rsidRPr="000F5D43">
        <w:rPr>
          <w:rFonts w:ascii="Times New Roman" w:hAnsi="Times New Roman"/>
          <w:sz w:val="20"/>
          <w:szCs w:val="20"/>
        </w:rPr>
        <w:t xml:space="preserve"> generation cephalosporin?</w:t>
      </w:r>
    </w:p>
    <w:p w:rsidR="008D3318" w:rsidRPr="000F5D43" w:rsidRDefault="008D3318" w:rsidP="00864D2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Ceftazidime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Cefprozil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Cefoxitin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Cefadroxil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class of drugs are not β-</w:t>
      </w:r>
      <w:proofErr w:type="spellStart"/>
      <w:r w:rsidRPr="000F5D43">
        <w:rPr>
          <w:rFonts w:ascii="Times New Roman" w:hAnsi="Times New Roman"/>
          <w:sz w:val="20"/>
          <w:szCs w:val="20"/>
        </w:rPr>
        <w:t>lactum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antibiotics?</w:t>
      </w:r>
    </w:p>
    <w:p w:rsidR="008D3318" w:rsidRPr="000F5D43" w:rsidRDefault="008D3318" w:rsidP="00864D2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Cephalosporins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Penicillins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Carbapenems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F5D43">
        <w:rPr>
          <w:rFonts w:ascii="Times New Roman" w:hAnsi="Times New Roman"/>
          <w:sz w:val="20"/>
          <w:szCs w:val="20"/>
        </w:rPr>
        <w:t>Carbacephems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1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Fluoroquinalones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Piperazine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acts by</w:t>
      </w:r>
    </w:p>
    <w:p w:rsidR="008D3318" w:rsidRPr="000F5D43" w:rsidRDefault="008D3318" w:rsidP="00864D2C">
      <w:pPr>
        <w:pStyle w:val="ListParagraph"/>
        <w:numPr>
          <w:ilvl w:val="0"/>
          <w:numId w:val="12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Inhibiting protein function</w:t>
      </w:r>
    </w:p>
    <w:p w:rsidR="008D3318" w:rsidRPr="000F5D43" w:rsidRDefault="008D3318" w:rsidP="00864D2C">
      <w:pPr>
        <w:pStyle w:val="ListParagraph"/>
        <w:numPr>
          <w:ilvl w:val="0"/>
          <w:numId w:val="12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Paralyzing </w:t>
      </w:r>
      <w:proofErr w:type="spellStart"/>
      <w:r w:rsidRPr="000F5D43">
        <w:rPr>
          <w:rFonts w:ascii="Times New Roman" w:hAnsi="Times New Roman"/>
          <w:sz w:val="20"/>
          <w:szCs w:val="20"/>
        </w:rPr>
        <w:t>helminth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muscle</w:t>
      </w:r>
    </w:p>
    <w:p w:rsidR="008D3318" w:rsidRPr="000F5D43" w:rsidRDefault="008D3318" w:rsidP="00864D2C">
      <w:pPr>
        <w:pStyle w:val="ListParagraph"/>
        <w:numPr>
          <w:ilvl w:val="0"/>
          <w:numId w:val="12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Inhibiting energy production, protein function</w:t>
      </w:r>
    </w:p>
    <w:p w:rsidR="008D3318" w:rsidRPr="000F5D43" w:rsidRDefault="008D3318" w:rsidP="00864D2C">
      <w:pPr>
        <w:pStyle w:val="ListParagraph"/>
        <w:numPr>
          <w:ilvl w:val="0"/>
          <w:numId w:val="12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Enhancing </w:t>
      </w:r>
      <w:proofErr w:type="spellStart"/>
      <w:r w:rsidRPr="000F5D43">
        <w:rPr>
          <w:rFonts w:ascii="Times New Roman" w:hAnsi="Times New Roman"/>
          <w:sz w:val="20"/>
          <w:szCs w:val="20"/>
        </w:rPr>
        <w:t>phagocytosis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killing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Piperazine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used along with the following drug in combination to treat </w:t>
      </w:r>
      <w:r w:rsidRPr="000F5D43">
        <w:rPr>
          <w:rFonts w:ascii="Times New Roman" w:hAnsi="Times New Roman"/>
          <w:i/>
          <w:iCs/>
          <w:sz w:val="20"/>
          <w:szCs w:val="20"/>
        </w:rPr>
        <w:t xml:space="preserve">A. </w:t>
      </w:r>
      <w:proofErr w:type="spellStart"/>
      <w:r w:rsidRPr="000F5D43">
        <w:rPr>
          <w:rFonts w:ascii="Times New Roman" w:hAnsi="Times New Roman"/>
          <w:i/>
          <w:iCs/>
          <w:sz w:val="20"/>
          <w:szCs w:val="20"/>
        </w:rPr>
        <w:t>lumbricoides</w:t>
      </w:r>
      <w:proofErr w:type="spellEnd"/>
      <w:r w:rsidRPr="000F5D4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F5D43">
        <w:rPr>
          <w:rFonts w:ascii="Times New Roman" w:hAnsi="Times New Roman"/>
          <w:sz w:val="20"/>
          <w:szCs w:val="20"/>
        </w:rPr>
        <w:t xml:space="preserve">and </w:t>
      </w:r>
      <w:r w:rsidRPr="000F5D43">
        <w:rPr>
          <w:rFonts w:ascii="Times New Roman" w:hAnsi="Times New Roman"/>
          <w:i/>
          <w:iCs/>
          <w:sz w:val="20"/>
          <w:szCs w:val="20"/>
        </w:rPr>
        <w:t xml:space="preserve">E. </w:t>
      </w:r>
      <w:proofErr w:type="spellStart"/>
      <w:r w:rsidRPr="000F5D43">
        <w:rPr>
          <w:rFonts w:ascii="Times New Roman" w:hAnsi="Times New Roman"/>
          <w:i/>
          <w:iCs/>
          <w:sz w:val="20"/>
          <w:szCs w:val="20"/>
        </w:rPr>
        <w:t>vermicularis</w:t>
      </w:r>
      <w:proofErr w:type="spellEnd"/>
      <w:r w:rsidRPr="000F5D4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F5D43">
        <w:rPr>
          <w:rFonts w:ascii="Times New Roman" w:hAnsi="Times New Roman"/>
          <w:sz w:val="20"/>
          <w:szCs w:val="20"/>
        </w:rPr>
        <w:t>infections.</w:t>
      </w:r>
    </w:p>
    <w:p w:rsidR="008D3318" w:rsidRPr="000F5D43" w:rsidRDefault="008D3318" w:rsidP="00864D2C">
      <w:pPr>
        <w:pStyle w:val="ListParagraph"/>
        <w:numPr>
          <w:ilvl w:val="0"/>
          <w:numId w:val="12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Ivermectin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Praziquante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Mebendazole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Niclosamide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15-year-old Hispanic boy is brought in with seizures. No prior history of fever, chills, trauma, or headaches was reported on admission. Computed tomography reveals three ring-enhancing cystic lesions in the brain parenchyma, and a diagnosis of </w:t>
      </w:r>
      <w:proofErr w:type="spellStart"/>
      <w:r w:rsidRPr="000F5D43">
        <w:rPr>
          <w:rFonts w:ascii="Times New Roman" w:hAnsi="Times New Roman"/>
          <w:sz w:val="20"/>
          <w:szCs w:val="20"/>
        </w:rPr>
        <w:t>neurocysticercosis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made. Initial therapy in the management of this condition should include</w:t>
      </w:r>
    </w:p>
    <w:p w:rsidR="008D3318" w:rsidRPr="000F5D43" w:rsidRDefault="008D3318" w:rsidP="00864D2C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Niclosamide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Praziquantel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Albendazole</w:t>
      </w:r>
      <w:proofErr w:type="spellEnd"/>
    </w:p>
    <w:p w:rsidR="008D3318" w:rsidRPr="00864D2C" w:rsidRDefault="008D3318" w:rsidP="00864D2C">
      <w:pPr>
        <w:pStyle w:val="ListParagraph"/>
        <w:numPr>
          <w:ilvl w:val="0"/>
          <w:numId w:val="124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Thiabendazole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Combination chemotherapy is frequently used and is often superior to single-agent treatment. All of the following principles have been used in designing combinations EXCEPT which of the following?</w:t>
      </w:r>
    </w:p>
    <w:p w:rsidR="008D3318" w:rsidRPr="000F5D43" w:rsidRDefault="008D3318" w:rsidP="00864D2C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Each drug in the combination regimen should have some therapeutic activity individually.</w:t>
      </w:r>
    </w:p>
    <w:p w:rsidR="008D3318" w:rsidRPr="000F5D43" w:rsidRDefault="008D3318" w:rsidP="00864D2C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Drugs with different dose-limiting toxicities should be used to avoid damage to a single organ.</w:t>
      </w:r>
    </w:p>
    <w:p w:rsidR="008D3318" w:rsidRPr="000F5D43" w:rsidRDefault="008D3318" w:rsidP="00864D2C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Intensive intermittent schedules of drug treatment.</w:t>
      </w:r>
    </w:p>
    <w:p w:rsidR="008D3318" w:rsidRPr="000F5D43" w:rsidRDefault="008D3318" w:rsidP="00864D2C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Drugs with similar dose-limiting toxicities should be used as initial combination therapy.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acute toxicity can cause</w:t>
      </w:r>
    </w:p>
    <w:p w:rsidR="008D3318" w:rsidRPr="000F5D43" w:rsidRDefault="008D3318" w:rsidP="00864D2C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Hypotension</w:t>
      </w:r>
    </w:p>
    <w:p w:rsidR="008D3318" w:rsidRPr="000F5D43" w:rsidRDefault="008D3318" w:rsidP="00864D2C">
      <w:pPr>
        <w:pStyle w:val="ListParagraph"/>
        <w:numPr>
          <w:ilvl w:val="0"/>
          <w:numId w:val="126"/>
        </w:numPr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Skin toxicity</w:t>
      </w:r>
    </w:p>
    <w:p w:rsidR="008D3318" w:rsidRPr="000F5D43" w:rsidRDefault="008D3318" w:rsidP="00864D2C">
      <w:pPr>
        <w:pStyle w:val="ListParagraph"/>
        <w:numPr>
          <w:ilvl w:val="0"/>
          <w:numId w:val="126"/>
        </w:numPr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Pulmonary fibrosis</w:t>
      </w:r>
    </w:p>
    <w:p w:rsidR="008D3318" w:rsidRPr="000F5D43" w:rsidRDefault="008D3318" w:rsidP="00864D2C">
      <w:pPr>
        <w:pStyle w:val="ListParagraph"/>
        <w:numPr>
          <w:ilvl w:val="0"/>
          <w:numId w:val="126"/>
        </w:numPr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Alopecia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spacing w:after="135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drug combinations is correct?</w:t>
      </w:r>
    </w:p>
    <w:p w:rsidR="008D3318" w:rsidRPr="000F5D43" w:rsidRDefault="008D3318" w:rsidP="00864D2C">
      <w:pPr>
        <w:pStyle w:val="ListParagraph"/>
        <w:numPr>
          <w:ilvl w:val="0"/>
          <w:numId w:val="127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Vinblastine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doxorubicin, </w:t>
      </w:r>
      <w:proofErr w:type="spellStart"/>
      <w:r w:rsidRPr="000F5D43">
        <w:rPr>
          <w:rFonts w:ascii="Times New Roman" w:hAnsi="Times New Roman"/>
          <w:sz w:val="20"/>
          <w:szCs w:val="20"/>
        </w:rPr>
        <w:t>dacarbazine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7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Cyclophosphamide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doxorubicin, </w:t>
      </w:r>
      <w:proofErr w:type="spellStart"/>
      <w:r w:rsidRPr="000F5D43">
        <w:rPr>
          <w:rFonts w:ascii="Times New Roman" w:hAnsi="Times New Roman"/>
          <w:sz w:val="20"/>
          <w:szCs w:val="20"/>
        </w:rPr>
        <w:t>vincristine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5D43">
        <w:rPr>
          <w:rFonts w:ascii="Times New Roman" w:hAnsi="Times New Roman"/>
          <w:sz w:val="20"/>
          <w:szCs w:val="20"/>
        </w:rPr>
        <w:t>methotrexate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7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Doxorubicin, </w:t>
      </w:r>
      <w:proofErr w:type="spellStart"/>
      <w:r w:rsidRPr="000F5D43">
        <w:rPr>
          <w:rFonts w:ascii="Times New Roman" w:hAnsi="Times New Roman"/>
          <w:sz w:val="20"/>
          <w:szCs w:val="20"/>
        </w:rPr>
        <w:t>cisplatin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5D43">
        <w:rPr>
          <w:rFonts w:ascii="Times New Roman" w:hAnsi="Times New Roman"/>
          <w:sz w:val="20"/>
          <w:szCs w:val="20"/>
        </w:rPr>
        <w:t>carboplatin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7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Methotrexate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5D43">
        <w:rPr>
          <w:rFonts w:ascii="Times New Roman" w:hAnsi="Times New Roman"/>
          <w:sz w:val="20"/>
          <w:szCs w:val="20"/>
        </w:rPr>
        <w:t>dactinomycin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5D43">
        <w:rPr>
          <w:rFonts w:ascii="Times New Roman" w:hAnsi="Times New Roman"/>
          <w:sz w:val="20"/>
          <w:szCs w:val="20"/>
        </w:rPr>
        <w:t>plicamycin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spacing w:after="135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Which of the following anti cancer drugs is not an </w:t>
      </w:r>
      <w:proofErr w:type="spellStart"/>
      <w:r w:rsidRPr="000F5D43">
        <w:rPr>
          <w:rFonts w:ascii="Times New Roman" w:hAnsi="Times New Roman"/>
          <w:sz w:val="20"/>
          <w:szCs w:val="20"/>
        </w:rPr>
        <w:t>alkylating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agent?</w:t>
      </w:r>
    </w:p>
    <w:p w:rsidR="008D3318" w:rsidRPr="000F5D43" w:rsidRDefault="008D3318" w:rsidP="00864D2C">
      <w:pPr>
        <w:pStyle w:val="ListParagraph"/>
        <w:numPr>
          <w:ilvl w:val="0"/>
          <w:numId w:val="128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Melphalan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8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Mechlorethamine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8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Cyclophosphamide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8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Capecitabine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To optimize drug therapy, it is necessary to know in what phase of the cell cycle </w:t>
      </w:r>
      <w:proofErr w:type="spellStart"/>
      <w:r w:rsidRPr="000F5D43">
        <w:rPr>
          <w:rFonts w:ascii="Times New Roman" w:hAnsi="Times New Roman"/>
          <w:sz w:val="20"/>
          <w:szCs w:val="20"/>
        </w:rPr>
        <w:t>antineoplastic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agents are </w:t>
      </w:r>
      <w:proofErr w:type="spellStart"/>
      <w:r w:rsidRPr="000F5D43">
        <w:rPr>
          <w:rFonts w:ascii="Times New Roman" w:hAnsi="Times New Roman"/>
          <w:sz w:val="20"/>
          <w:szCs w:val="20"/>
        </w:rPr>
        <w:t>effective.Which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one of the following agents is </w:t>
      </w:r>
      <w:proofErr w:type="spellStart"/>
      <w:r w:rsidRPr="000F5D43">
        <w:rPr>
          <w:rFonts w:ascii="Times New Roman" w:hAnsi="Times New Roman"/>
          <w:sz w:val="20"/>
          <w:szCs w:val="20"/>
        </w:rPr>
        <w:t>cytotoxic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only to cells in the S-phase of the cycle?</w:t>
      </w:r>
    </w:p>
    <w:p w:rsidR="008D3318" w:rsidRPr="000F5D43" w:rsidRDefault="008D3318" w:rsidP="00864D2C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Hydroxyurea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Mechlormethamine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Carmustine</w:t>
      </w:r>
      <w:proofErr w:type="spellEnd"/>
    </w:p>
    <w:p w:rsidR="008D3318" w:rsidRPr="000F5D43" w:rsidRDefault="008D3318" w:rsidP="00864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only </w:t>
      </w:r>
      <w:proofErr w:type="spellStart"/>
      <w:r w:rsidRPr="000F5D43">
        <w:rPr>
          <w:rFonts w:ascii="Times New Roman" w:hAnsi="Times New Roman"/>
          <w:sz w:val="20"/>
          <w:szCs w:val="20"/>
        </w:rPr>
        <w:t>antineoplastic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agent that has a dose-limiting neurotoxicity is</w:t>
      </w:r>
    </w:p>
    <w:p w:rsidR="008D3318" w:rsidRPr="000F5D43" w:rsidRDefault="008D3318" w:rsidP="00864D2C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Cisplatin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Vincristine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Doxorubicin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You are asked to devise therapy for a patient with rapidly dividing </w:t>
      </w:r>
      <w:proofErr w:type="spellStart"/>
      <w:r w:rsidRPr="000F5D43">
        <w:rPr>
          <w:rFonts w:ascii="Times New Roman" w:hAnsi="Times New Roman"/>
          <w:sz w:val="20"/>
          <w:szCs w:val="20"/>
        </w:rPr>
        <w:t>cancer.You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have no additional information on the nature of the </w:t>
      </w:r>
      <w:proofErr w:type="spellStart"/>
      <w:r w:rsidRPr="000F5D43">
        <w:rPr>
          <w:rFonts w:ascii="Times New Roman" w:hAnsi="Times New Roman"/>
          <w:sz w:val="20"/>
          <w:szCs w:val="20"/>
        </w:rPr>
        <w:t>tumor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, but you decide that you want to begin by choosing a drug that will kill the </w:t>
      </w:r>
      <w:proofErr w:type="spellStart"/>
      <w:r w:rsidRPr="000F5D43">
        <w:rPr>
          <w:rFonts w:ascii="Times New Roman" w:hAnsi="Times New Roman"/>
          <w:sz w:val="20"/>
          <w:szCs w:val="20"/>
        </w:rPr>
        <w:t>tumor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cells but spare normal </w:t>
      </w:r>
      <w:proofErr w:type="spellStart"/>
      <w:r w:rsidRPr="000F5D43">
        <w:rPr>
          <w:rFonts w:ascii="Times New Roman" w:hAnsi="Times New Roman"/>
          <w:sz w:val="20"/>
          <w:szCs w:val="20"/>
        </w:rPr>
        <w:t>cells.You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have the following agents to choose </w:t>
      </w:r>
      <w:proofErr w:type="spellStart"/>
      <w:r w:rsidRPr="000F5D43">
        <w:rPr>
          <w:rFonts w:ascii="Times New Roman" w:hAnsi="Times New Roman"/>
          <w:sz w:val="20"/>
          <w:szCs w:val="20"/>
        </w:rPr>
        <w:t>among.Which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your first choice?</w:t>
      </w:r>
    </w:p>
    <w:p w:rsidR="008D3318" w:rsidRPr="000F5D43" w:rsidRDefault="008D3318" w:rsidP="00864D2C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Hydroxyurea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Cytarabine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Dactinomycin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one of the following agents is </w:t>
      </w:r>
      <w:proofErr w:type="spellStart"/>
      <w:r w:rsidRPr="000F5D43">
        <w:rPr>
          <w:rFonts w:ascii="Times New Roman" w:hAnsi="Times New Roman"/>
          <w:sz w:val="20"/>
          <w:szCs w:val="20"/>
        </w:rPr>
        <w:t>cytotoxic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only to cells in the S-phase of the cycle? </w:t>
      </w:r>
    </w:p>
    <w:p w:rsidR="008D3318" w:rsidRPr="000F5D43" w:rsidRDefault="008D3318" w:rsidP="00864D2C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Hydroxyurea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Mechlormethamine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Bleomycin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Carmustine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antiviral drug that is administered topically?</w:t>
      </w:r>
    </w:p>
    <w:p w:rsidR="008D3318" w:rsidRPr="000F5D43" w:rsidRDefault="008D3318" w:rsidP="00864D2C">
      <w:pPr>
        <w:pStyle w:val="ListParagraph"/>
        <w:numPr>
          <w:ilvl w:val="0"/>
          <w:numId w:val="133"/>
        </w:numPr>
        <w:spacing w:after="135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Penciclovir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Acyclovir</w:t>
      </w:r>
    </w:p>
    <w:p w:rsidR="008D3318" w:rsidRPr="000F5D43" w:rsidRDefault="008D3318" w:rsidP="00864D2C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Famciclovir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Valacyclovir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The etiological agent of infectious mononucleosis, also associated with a form of </w:t>
      </w:r>
      <w:proofErr w:type="spellStart"/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>Burkitt‘s</w:t>
      </w:r>
      <w:proofErr w:type="spellEnd"/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lymphoma is:</w:t>
      </w:r>
    </w:p>
    <w:p w:rsidR="008D3318" w:rsidRPr="000F5D43" w:rsidRDefault="008D3318" w:rsidP="00864D2C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style-span"/>
          <w:rFonts w:ascii="Times New Roman" w:hAnsi="Times New Roman"/>
          <w:sz w:val="20"/>
          <w:szCs w:val="20"/>
        </w:rPr>
      </w:pPr>
      <w:proofErr w:type="spellStart"/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>Varicella</w:t>
      </w:r>
      <w:proofErr w:type="spellEnd"/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Zoster Virus </w:t>
      </w:r>
    </w:p>
    <w:p w:rsidR="008D3318" w:rsidRPr="000F5D43" w:rsidRDefault="008D3318" w:rsidP="00864D2C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>Epstein Barr Virus</w:t>
      </w:r>
    </w:p>
    <w:p w:rsidR="008D3318" w:rsidRPr="000F5D43" w:rsidRDefault="008D3318" w:rsidP="00864D2C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style-span"/>
          <w:rFonts w:ascii="Times New Roman" w:hAnsi="Times New Roman"/>
          <w:sz w:val="20"/>
          <w:szCs w:val="20"/>
        </w:rPr>
      </w:pPr>
      <w:proofErr w:type="spellStart"/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>Picorna</w:t>
      </w:r>
      <w:proofErr w:type="spellEnd"/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Virus </w:t>
      </w:r>
    </w:p>
    <w:p w:rsidR="008D3318" w:rsidRPr="000F5D43" w:rsidRDefault="008D3318" w:rsidP="00864D2C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style-span"/>
          <w:rFonts w:ascii="Times New Roman" w:hAnsi="Times New Roman"/>
          <w:sz w:val="20"/>
          <w:szCs w:val="20"/>
        </w:rPr>
      </w:pPr>
      <w:proofErr w:type="spellStart"/>
      <w:r w:rsidRPr="000F5D43">
        <w:rPr>
          <w:rStyle w:val="apple-style-span"/>
          <w:rFonts w:ascii="Times New Roman" w:hAnsi="Times New Roman"/>
          <w:color w:val="000000"/>
          <w:sz w:val="20"/>
          <w:szCs w:val="20"/>
        </w:rPr>
        <w:t>Papovavirus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Glancyclovir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has in vitro activity against</w:t>
      </w:r>
    </w:p>
    <w:p w:rsidR="008D3318" w:rsidRPr="000F5D43" w:rsidRDefault="008D3318" w:rsidP="00864D2C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Cytomegalovirus</w:t>
      </w:r>
    </w:p>
    <w:p w:rsidR="008D3318" w:rsidRPr="000F5D43" w:rsidRDefault="008D3318" w:rsidP="00864D2C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Herpes Simplex Virus</w:t>
      </w:r>
    </w:p>
    <w:p w:rsidR="008D3318" w:rsidRPr="000F5D43" w:rsidRDefault="008D3318" w:rsidP="00864D2C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Varicella</w:t>
      </w:r>
      <w:proofErr w:type="spellEnd"/>
      <w:r w:rsidRPr="000F5D43">
        <w:rPr>
          <w:rFonts w:ascii="Times New Roman" w:hAnsi="Times New Roman"/>
          <w:sz w:val="20"/>
          <w:szCs w:val="20"/>
        </w:rPr>
        <w:t>-zoster virus</w:t>
      </w:r>
    </w:p>
    <w:p w:rsidR="008D3318" w:rsidRPr="00864D2C" w:rsidRDefault="008D3318" w:rsidP="00864D2C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Pick the true statement about the </w:t>
      </w:r>
      <w:proofErr w:type="spellStart"/>
      <w:r w:rsidRPr="000F5D43">
        <w:rPr>
          <w:rFonts w:ascii="Times New Roman" w:hAnsi="Times New Roman"/>
          <w:sz w:val="20"/>
          <w:szCs w:val="20"/>
        </w:rPr>
        <w:t>Somatostatin</w:t>
      </w:r>
      <w:proofErr w:type="spellEnd"/>
      <w:r w:rsidRPr="000F5D43">
        <w:rPr>
          <w:rFonts w:ascii="Times New Roman" w:hAnsi="Times New Roman"/>
          <w:sz w:val="20"/>
          <w:szCs w:val="20"/>
        </w:rPr>
        <w:t>.</w:t>
      </w:r>
    </w:p>
    <w:p w:rsidR="008D3318" w:rsidRPr="000F5D43" w:rsidRDefault="008D3318" w:rsidP="00864D2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inhibits secretion of Growth Hormone</w:t>
      </w:r>
    </w:p>
    <w:p w:rsidR="008D3318" w:rsidRPr="000F5D43" w:rsidRDefault="008D3318" w:rsidP="00864D2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increases secretion of Insulin</w:t>
      </w:r>
    </w:p>
    <w:p w:rsidR="008D3318" w:rsidRPr="000F5D43" w:rsidRDefault="008D3318" w:rsidP="00864D2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increases GI motility</w:t>
      </w:r>
    </w:p>
    <w:p w:rsidR="008D3318" w:rsidRPr="000F5D43" w:rsidRDefault="008D3318" w:rsidP="00864D2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 the above are true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Growth hormone deficiency in children must be determined by measuring hormone levels after giving an agent that stimulates release because</w:t>
      </w:r>
    </w:p>
    <w:p w:rsidR="008D3318" w:rsidRPr="000F5D43" w:rsidRDefault="008D3318" w:rsidP="00864D2C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Normal growth hormone secretion in children is too low to be measured by current assays</w:t>
      </w:r>
    </w:p>
    <w:p w:rsidR="008D3318" w:rsidRPr="000F5D43" w:rsidRDefault="008D3318" w:rsidP="00864D2C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Growth hormone secretion occurs only during sleep</w:t>
      </w:r>
    </w:p>
    <w:p w:rsidR="008D3318" w:rsidRPr="000F5D43" w:rsidRDefault="008D3318" w:rsidP="00864D2C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Growth hormone secretion is episodic</w:t>
      </w:r>
    </w:p>
    <w:p w:rsidR="008D3318" w:rsidRPr="000F5D43" w:rsidRDefault="008D3318" w:rsidP="00864D2C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 different form of growth hormone is secreted after stimulation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patient with severe </w:t>
      </w:r>
      <w:proofErr w:type="spellStart"/>
      <w:r w:rsidRPr="000F5D43">
        <w:rPr>
          <w:rFonts w:ascii="Times New Roman" w:hAnsi="Times New Roman"/>
          <w:sz w:val="20"/>
          <w:szCs w:val="20"/>
        </w:rPr>
        <w:t>diarrhea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as a result of a </w:t>
      </w:r>
      <w:proofErr w:type="spellStart"/>
      <w:r w:rsidRPr="000F5D43">
        <w:rPr>
          <w:rFonts w:ascii="Times New Roman" w:hAnsi="Times New Roman"/>
          <w:sz w:val="20"/>
          <w:szCs w:val="20"/>
        </w:rPr>
        <w:t>carcinoid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tumor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a candidate for which of the following treatments?</w:t>
      </w:r>
    </w:p>
    <w:p w:rsidR="008D3318" w:rsidRPr="000F5D43" w:rsidRDefault="008D3318" w:rsidP="00864D2C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Pulsatile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administration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GnRH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Nasal administration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desmopressin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Depot injections of </w:t>
      </w:r>
      <w:proofErr w:type="spellStart"/>
      <w:r w:rsidRPr="000F5D43">
        <w:rPr>
          <w:rFonts w:ascii="Times New Roman" w:hAnsi="Times New Roman"/>
          <w:sz w:val="20"/>
          <w:szCs w:val="20"/>
        </w:rPr>
        <w:t>octreotide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Oral administration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bromocriptine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A 30-year-old woman has secondary amenorrhea and serum </w:t>
      </w:r>
      <w:proofErr w:type="spellStart"/>
      <w:r w:rsidRPr="000F5D43">
        <w:rPr>
          <w:rFonts w:ascii="Times New Roman" w:hAnsi="Times New Roman"/>
          <w:sz w:val="20"/>
          <w:szCs w:val="20"/>
        </w:rPr>
        <w:t>prolactin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levels </w:t>
      </w:r>
      <w:proofErr w:type="gramStart"/>
      <w:r w:rsidRPr="000F5D43">
        <w:rPr>
          <w:rFonts w:ascii="Times New Roman" w:hAnsi="Times New Roman"/>
          <w:sz w:val="20"/>
          <w:szCs w:val="20"/>
        </w:rPr>
        <w:t xml:space="preserve">of 75 </w:t>
      </w:r>
      <w:proofErr w:type="spellStart"/>
      <w:r w:rsidRPr="000F5D43">
        <w:rPr>
          <w:rFonts w:ascii="Times New Roman" w:hAnsi="Times New Roman"/>
          <w:sz w:val="20"/>
          <w:szCs w:val="20"/>
        </w:rPr>
        <w:t>ng</w:t>
      </w:r>
      <w:proofErr w:type="spellEnd"/>
      <w:r w:rsidRPr="000F5D43">
        <w:rPr>
          <w:rFonts w:ascii="Times New Roman" w:hAnsi="Times New Roman"/>
          <w:sz w:val="20"/>
          <w:szCs w:val="20"/>
        </w:rPr>
        <w:t>/</w:t>
      </w:r>
      <w:proofErr w:type="spellStart"/>
      <w:r w:rsidRPr="000F5D43">
        <w:rPr>
          <w:rFonts w:ascii="Times New Roman" w:hAnsi="Times New Roman"/>
          <w:sz w:val="20"/>
          <w:szCs w:val="20"/>
        </w:rPr>
        <w:t>mL</w:t>
      </w:r>
      <w:proofErr w:type="gramEnd"/>
      <w:r w:rsidRPr="000F5D43">
        <w:rPr>
          <w:rFonts w:ascii="Times New Roman" w:hAnsi="Times New Roman"/>
          <w:sz w:val="20"/>
          <w:szCs w:val="20"/>
        </w:rPr>
        <w:t>.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She has visited a fertility clinic to attempt to become pregnant. What treatment should be given?</w:t>
      </w:r>
    </w:p>
    <w:p w:rsidR="008D3318" w:rsidRPr="000F5D43" w:rsidRDefault="008D3318" w:rsidP="00864D2C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Clomiphene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Ganirelix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Cabergoline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Estradiol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steroids has high anti-inflammatory potency?</w:t>
      </w:r>
    </w:p>
    <w:p w:rsidR="008D3318" w:rsidRPr="000F5D43" w:rsidRDefault="008D3318" w:rsidP="00864D2C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Prednisolone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Dexamethasone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Betamethasone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Traimcinolone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one of the following enzymes is required for </w:t>
      </w:r>
      <w:proofErr w:type="spellStart"/>
      <w:r w:rsidRPr="000F5D43">
        <w:rPr>
          <w:rFonts w:ascii="Times New Roman" w:hAnsi="Times New Roman"/>
          <w:sz w:val="20"/>
          <w:szCs w:val="20"/>
        </w:rPr>
        <w:t>cortisol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biosynthesis?</w:t>
      </w:r>
    </w:p>
    <w:p w:rsidR="008D3318" w:rsidRPr="000F5D43" w:rsidRDefault="008D3318" w:rsidP="00864D2C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21-hydroxylase</w:t>
      </w:r>
    </w:p>
    <w:p w:rsidR="008D3318" w:rsidRPr="000F5D43" w:rsidRDefault="008D3318" w:rsidP="00864D2C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17, 20 </w:t>
      </w:r>
      <w:proofErr w:type="spellStart"/>
      <w:r w:rsidRPr="000F5D43">
        <w:rPr>
          <w:rFonts w:ascii="Times New Roman" w:hAnsi="Times New Roman"/>
          <w:sz w:val="20"/>
          <w:szCs w:val="20"/>
        </w:rPr>
        <w:t>lyase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Cyclooxygenase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11-β-hydroxysteroid dehydrogenase-2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primary goal of </w:t>
      </w:r>
      <w:proofErr w:type="spellStart"/>
      <w:r w:rsidRPr="000F5D43">
        <w:rPr>
          <w:rFonts w:ascii="Times New Roman" w:hAnsi="Times New Roman"/>
          <w:sz w:val="20"/>
          <w:szCs w:val="20"/>
        </w:rPr>
        <w:t>glucocorticoid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treatment in rheumatic arthritis is</w:t>
      </w:r>
    </w:p>
    <w:p w:rsidR="008D3318" w:rsidRPr="000F5D43" w:rsidRDefault="008D3318" w:rsidP="00864D2C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Reversal of the degenerative process</w:t>
      </w:r>
    </w:p>
    <w:p w:rsidR="008D3318" w:rsidRPr="000F5D43" w:rsidRDefault="008D3318" w:rsidP="00864D2C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Suppression of inflammation and improvement in functional capacity</w:t>
      </w:r>
    </w:p>
    <w:p w:rsidR="008D3318" w:rsidRPr="000F5D43" w:rsidRDefault="008D3318" w:rsidP="00864D2C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Development of a sense of well-being in the patient</w:t>
      </w:r>
    </w:p>
    <w:p w:rsidR="008D3318" w:rsidRPr="000F5D43" w:rsidRDefault="008D3318" w:rsidP="00864D2C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Prevention of suppression of the hypothalamic– pituitary–adrenal axis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answer is most appropriate for the action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ketoconazole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has a single major action that is confined to the adrenal cortex.</w:t>
      </w:r>
    </w:p>
    <w:p w:rsidR="008D3318" w:rsidRPr="000F5D43" w:rsidRDefault="008D3318" w:rsidP="00864D2C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provides long term treatment for Cushing’s disease.</w:t>
      </w:r>
    </w:p>
    <w:p w:rsidR="008D3318" w:rsidRPr="000F5D43" w:rsidRDefault="008D3318" w:rsidP="00864D2C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 has an action on the adrenal cortex that is irreversible.</w:t>
      </w:r>
    </w:p>
    <w:p w:rsidR="008D3318" w:rsidRPr="000F5D43" w:rsidRDefault="008D3318" w:rsidP="00864D2C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Its action may be associated with liver dysfunction.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 of the following statements about osteoporosis are true EXCEPT</w:t>
      </w:r>
    </w:p>
    <w:p w:rsidR="008D3318" w:rsidRPr="000F5D43" w:rsidRDefault="008D3318" w:rsidP="00864D2C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Estrogen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an effective treatment.</w:t>
      </w:r>
    </w:p>
    <w:p w:rsidR="008D3318" w:rsidRPr="000F5D43" w:rsidRDefault="008D3318" w:rsidP="00864D2C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If endometrial cancer is a concern, a combination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estrogen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progestin should be considered.</w:t>
      </w:r>
    </w:p>
    <w:p w:rsidR="008D3318" w:rsidRPr="000F5D43" w:rsidRDefault="008D3318" w:rsidP="00864D2C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Vitamin D and calcium supplementation are alternatives to steroid hormone therapy.</w:t>
      </w:r>
    </w:p>
    <w:p w:rsidR="008D3318" w:rsidRPr="000F5D43" w:rsidRDefault="008D3318" w:rsidP="00864D2C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Bisphosphonates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are ineffective in prevention of osteoporosis.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Capillary fragility, malaise, and abnormal bone and tooth development describe a deficiency of which vitamin?</w:t>
      </w:r>
    </w:p>
    <w:p w:rsidR="008D3318" w:rsidRPr="000F5D43" w:rsidRDefault="008D3318" w:rsidP="00864D2C">
      <w:pPr>
        <w:pStyle w:val="ListParagraph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Vitamin A</w:t>
      </w:r>
    </w:p>
    <w:p w:rsidR="008D3318" w:rsidRPr="000F5D43" w:rsidRDefault="008D3318" w:rsidP="00864D2C">
      <w:pPr>
        <w:pStyle w:val="ListParagraph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Vitamin B6</w:t>
      </w:r>
    </w:p>
    <w:p w:rsidR="008D3318" w:rsidRPr="000F5D43" w:rsidRDefault="008D3318" w:rsidP="00864D2C">
      <w:pPr>
        <w:pStyle w:val="ListParagraph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Vitamin C</w:t>
      </w:r>
    </w:p>
    <w:p w:rsidR="008D3318" w:rsidRPr="000F5D43" w:rsidRDefault="008D3318" w:rsidP="00864D2C">
      <w:pPr>
        <w:pStyle w:val="ListParagraph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Vitamin 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one of the following antidote acts pharmacologically?</w:t>
      </w:r>
    </w:p>
    <w:p w:rsidR="008D3318" w:rsidRPr="000F5D43" w:rsidRDefault="008D3318" w:rsidP="00864D2C">
      <w:pPr>
        <w:pStyle w:val="ListParagraph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Sodium </w:t>
      </w:r>
      <w:proofErr w:type="spellStart"/>
      <w:r w:rsidRPr="000F5D43">
        <w:rPr>
          <w:rFonts w:ascii="Times New Roman" w:hAnsi="Times New Roman"/>
          <w:sz w:val="20"/>
          <w:szCs w:val="20"/>
        </w:rPr>
        <w:t>thiosulphate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Naloxone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Acetylcholinesterase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Chelating agents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Chromium and Lead cause acute </w:t>
      </w:r>
      <w:proofErr w:type="spellStart"/>
      <w:r w:rsidRPr="000F5D43">
        <w:rPr>
          <w:rFonts w:ascii="Times New Roman" w:hAnsi="Times New Roman"/>
          <w:sz w:val="20"/>
          <w:szCs w:val="20"/>
        </w:rPr>
        <w:t>nephrotoxicity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by acting on this part of </w:t>
      </w:r>
      <w:proofErr w:type="spellStart"/>
      <w:r w:rsidRPr="000F5D43">
        <w:rPr>
          <w:rFonts w:ascii="Times New Roman" w:hAnsi="Times New Roman"/>
          <w:sz w:val="20"/>
          <w:szCs w:val="20"/>
        </w:rPr>
        <w:t>nephron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Loop of Henley</w:t>
      </w:r>
    </w:p>
    <w:p w:rsidR="008D3318" w:rsidRPr="000F5D43" w:rsidRDefault="008D3318" w:rsidP="00864D2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Proximal convoluted tubule</w:t>
      </w:r>
    </w:p>
    <w:p w:rsidR="008D3318" w:rsidRPr="000F5D43" w:rsidRDefault="008D3318" w:rsidP="00864D2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Distal convoluted tubule</w:t>
      </w:r>
    </w:p>
    <w:p w:rsidR="008D3318" w:rsidRPr="000F5D43" w:rsidRDefault="008D3318" w:rsidP="00864D2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Glomerulus</w:t>
      </w:r>
      <w:proofErr w:type="spellEnd"/>
    </w:p>
    <w:p w:rsidR="008D3318" w:rsidRPr="000F5D43" w:rsidRDefault="008D3318" w:rsidP="00864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is the most </w:t>
      </w:r>
      <w:proofErr w:type="spellStart"/>
      <w:r w:rsidRPr="000F5D43">
        <w:rPr>
          <w:rFonts w:ascii="Times New Roman" w:hAnsi="Times New Roman"/>
          <w:sz w:val="20"/>
          <w:szCs w:val="20"/>
        </w:rPr>
        <w:t>nephrotoxic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metal among the following?</w:t>
      </w:r>
    </w:p>
    <w:p w:rsidR="008D3318" w:rsidRPr="000F5D43" w:rsidRDefault="008D3318" w:rsidP="00864D2C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Mercury</w:t>
      </w:r>
    </w:p>
    <w:p w:rsidR="008D3318" w:rsidRPr="000F5D43" w:rsidRDefault="008D3318" w:rsidP="00864D2C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Lead</w:t>
      </w:r>
    </w:p>
    <w:p w:rsidR="008D3318" w:rsidRPr="000F5D43" w:rsidRDefault="008D3318" w:rsidP="00864D2C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Cadmium</w:t>
      </w:r>
    </w:p>
    <w:p w:rsidR="008D3318" w:rsidRPr="000F5D43" w:rsidRDefault="008D3318" w:rsidP="00864D2C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Chromium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Lead can enter renal tubular cells by</w:t>
      </w:r>
    </w:p>
    <w:p w:rsidR="008D3318" w:rsidRPr="000F5D43" w:rsidRDefault="008D3318" w:rsidP="00864D2C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Endocytosis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and passive diffusion</w:t>
      </w:r>
    </w:p>
    <w:p w:rsidR="008D3318" w:rsidRPr="000F5D43" w:rsidRDefault="008D3318" w:rsidP="00864D2C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Osmosis and passive diffusion</w:t>
      </w:r>
    </w:p>
    <w:p w:rsidR="008D3318" w:rsidRPr="000F5D43" w:rsidRDefault="008D3318" w:rsidP="00864D2C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 xml:space="preserve">Osmosis and </w:t>
      </w:r>
      <w:proofErr w:type="spellStart"/>
      <w:r w:rsidRPr="000F5D43">
        <w:rPr>
          <w:rFonts w:ascii="Times New Roman" w:hAnsi="Times New Roman"/>
          <w:sz w:val="20"/>
          <w:szCs w:val="20"/>
        </w:rPr>
        <w:t>endocytosis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Osmosis and active transport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Antidote used in the treatment of Wilson’s disease, a condition in which copper overload is responsible for hepatic and CNS toxicity is</w:t>
      </w:r>
    </w:p>
    <w:p w:rsidR="008D3318" w:rsidRPr="000F5D43" w:rsidRDefault="008D3318" w:rsidP="00864D2C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Dimercaprol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Penicillamine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Desferrioxamine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Ethylene </w:t>
      </w:r>
      <w:proofErr w:type="spellStart"/>
      <w:r w:rsidRPr="000F5D43">
        <w:rPr>
          <w:rFonts w:ascii="Times New Roman" w:hAnsi="Times New Roman"/>
          <w:sz w:val="20"/>
          <w:szCs w:val="20"/>
        </w:rPr>
        <w:t>diamine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tetraacetate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following organ should not be donated after acetaminophen poisoning</w:t>
      </w:r>
    </w:p>
    <w:p w:rsidR="008D3318" w:rsidRPr="000F5D43" w:rsidRDefault="008D3318" w:rsidP="00864D2C">
      <w:pPr>
        <w:pStyle w:val="ListParagraph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Heart</w:t>
      </w:r>
    </w:p>
    <w:p w:rsidR="008D3318" w:rsidRPr="000F5D43" w:rsidRDefault="008D3318" w:rsidP="00864D2C">
      <w:pPr>
        <w:pStyle w:val="ListParagraph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Kidney</w:t>
      </w:r>
    </w:p>
    <w:p w:rsidR="008D3318" w:rsidRPr="000F5D43" w:rsidRDefault="008D3318" w:rsidP="00864D2C">
      <w:pPr>
        <w:pStyle w:val="ListParagraph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Liver</w:t>
      </w:r>
    </w:p>
    <w:p w:rsidR="008D3318" w:rsidRPr="000F5D43" w:rsidRDefault="008D3318" w:rsidP="00864D2C">
      <w:pPr>
        <w:pStyle w:val="ListParagraph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Lungs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Wilson’s disease cause</w:t>
      </w:r>
    </w:p>
    <w:p w:rsidR="008D3318" w:rsidRPr="000F5D43" w:rsidRDefault="008D3318" w:rsidP="00864D2C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Renal toxicity</w:t>
      </w:r>
    </w:p>
    <w:p w:rsidR="008D3318" w:rsidRPr="000F5D43" w:rsidRDefault="008D3318" w:rsidP="00864D2C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Hepatotoxicity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Neurotoxicity</w:t>
      </w:r>
    </w:p>
    <w:p w:rsidR="008D3318" w:rsidRPr="000F5D43" w:rsidRDefault="008D3318" w:rsidP="00864D2C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Ototoxicity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Cellular targets for organophosphate insecticides are</w:t>
      </w:r>
    </w:p>
    <w:p w:rsidR="008D3318" w:rsidRPr="000F5D43" w:rsidRDefault="008D3318" w:rsidP="00864D2C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Acetylcholine receptors</w:t>
      </w:r>
    </w:p>
    <w:p w:rsidR="008D3318" w:rsidRPr="000F5D43" w:rsidRDefault="008D3318" w:rsidP="00864D2C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Dopamine receptors</w:t>
      </w:r>
    </w:p>
    <w:p w:rsidR="008D3318" w:rsidRPr="000F5D43" w:rsidRDefault="008D3318" w:rsidP="00864D2C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Serotonin receptors</w:t>
      </w:r>
    </w:p>
    <w:p w:rsidR="008D3318" w:rsidRPr="000F5D43" w:rsidRDefault="008D3318" w:rsidP="00864D2C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GABA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major route for absorption of mercury is</w:t>
      </w:r>
    </w:p>
    <w:p w:rsidR="008D3318" w:rsidRPr="000F5D43" w:rsidRDefault="008D3318" w:rsidP="00864D2C">
      <w:pPr>
        <w:pStyle w:val="ListParagraph"/>
        <w:numPr>
          <w:ilvl w:val="1"/>
          <w:numId w:val="19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Gastrointestinal</w:t>
      </w:r>
    </w:p>
    <w:p w:rsidR="008D3318" w:rsidRPr="000F5D43" w:rsidRDefault="008D3318" w:rsidP="00864D2C">
      <w:pPr>
        <w:pStyle w:val="ListParagraph"/>
        <w:numPr>
          <w:ilvl w:val="1"/>
          <w:numId w:val="19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Respiratory tract</w:t>
      </w:r>
    </w:p>
    <w:p w:rsidR="008D3318" w:rsidRPr="000F5D43" w:rsidRDefault="008D3318" w:rsidP="00864D2C">
      <w:pPr>
        <w:pStyle w:val="ListParagraph"/>
        <w:numPr>
          <w:ilvl w:val="1"/>
          <w:numId w:val="19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Skin</w:t>
      </w:r>
    </w:p>
    <w:p w:rsidR="008D3318" w:rsidRPr="000F5D43" w:rsidRDefault="008D3318" w:rsidP="00864D2C">
      <w:pPr>
        <w:pStyle w:val="ListParagraph"/>
        <w:numPr>
          <w:ilvl w:val="1"/>
          <w:numId w:val="19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Ocular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Physostigmine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preferred over </w:t>
      </w:r>
      <w:proofErr w:type="spellStart"/>
      <w:r w:rsidRPr="000F5D43">
        <w:rPr>
          <w:rFonts w:ascii="Times New Roman" w:hAnsi="Times New Roman"/>
          <w:sz w:val="20"/>
          <w:szCs w:val="20"/>
        </w:rPr>
        <w:t>neostigmine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 atropine poisoning because</w:t>
      </w:r>
    </w:p>
    <w:p w:rsidR="008D3318" w:rsidRPr="000F5D43" w:rsidRDefault="008D3318" w:rsidP="00864D2C">
      <w:pPr>
        <w:pStyle w:val="ListParagraph"/>
        <w:numPr>
          <w:ilvl w:val="0"/>
          <w:numId w:val="17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Physostigmine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more potent</w:t>
      </w:r>
    </w:p>
    <w:p w:rsidR="008D3318" w:rsidRPr="000F5D43" w:rsidRDefault="008D3318" w:rsidP="00864D2C">
      <w:pPr>
        <w:pStyle w:val="ListParagraph"/>
        <w:numPr>
          <w:ilvl w:val="0"/>
          <w:numId w:val="17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Physostigmine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less potent</w:t>
      </w:r>
    </w:p>
    <w:p w:rsidR="008D3318" w:rsidRPr="000F5D43" w:rsidRDefault="008D3318" w:rsidP="00864D2C">
      <w:pPr>
        <w:pStyle w:val="ListParagraph"/>
        <w:numPr>
          <w:ilvl w:val="0"/>
          <w:numId w:val="17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Physostigmine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can cross Blood Brain Barrier</w:t>
      </w:r>
    </w:p>
    <w:p w:rsidR="008D3318" w:rsidRPr="000F5D43" w:rsidRDefault="008D3318" w:rsidP="00864D2C">
      <w:pPr>
        <w:pStyle w:val="ListParagraph"/>
        <w:numPr>
          <w:ilvl w:val="0"/>
          <w:numId w:val="17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Physostigmine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cannot cross Blood Brain Barrier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of the following drugs is used in </w:t>
      </w:r>
      <w:proofErr w:type="spellStart"/>
      <w:r w:rsidRPr="000F5D43">
        <w:rPr>
          <w:rFonts w:ascii="Times New Roman" w:hAnsi="Times New Roman"/>
          <w:sz w:val="20"/>
          <w:szCs w:val="20"/>
        </w:rPr>
        <w:t>organophosphorus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poisoning?</w:t>
      </w:r>
    </w:p>
    <w:p w:rsidR="008D3318" w:rsidRPr="000F5D43" w:rsidRDefault="008D3318" w:rsidP="00864D2C">
      <w:pPr>
        <w:pStyle w:val="ListParagraph"/>
        <w:numPr>
          <w:ilvl w:val="0"/>
          <w:numId w:val="17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Physostigmine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Atropine</w:t>
      </w:r>
    </w:p>
    <w:p w:rsidR="008D3318" w:rsidRPr="000F5D43" w:rsidRDefault="008D3318" w:rsidP="00864D2C">
      <w:pPr>
        <w:pStyle w:val="ListParagraph"/>
        <w:numPr>
          <w:ilvl w:val="0"/>
          <w:numId w:val="17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Succinylcholine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Neostigmine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Over dose with benzodiazepines can be treated using</w:t>
      </w:r>
    </w:p>
    <w:p w:rsidR="008D3318" w:rsidRPr="000F5D43" w:rsidRDefault="008D3318" w:rsidP="00864D2C">
      <w:pPr>
        <w:pStyle w:val="ListParagraph"/>
        <w:numPr>
          <w:ilvl w:val="0"/>
          <w:numId w:val="17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Morphine</w:t>
      </w:r>
    </w:p>
    <w:p w:rsidR="008D3318" w:rsidRPr="000F5D43" w:rsidRDefault="008D3318" w:rsidP="00864D2C">
      <w:pPr>
        <w:pStyle w:val="ListParagraph"/>
        <w:numPr>
          <w:ilvl w:val="0"/>
          <w:numId w:val="17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Flumazenil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Pentobarbitone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Beta-</w:t>
      </w:r>
      <w:proofErr w:type="spellStart"/>
      <w:r w:rsidRPr="000F5D43">
        <w:rPr>
          <w:rFonts w:ascii="Times New Roman" w:hAnsi="Times New Roman"/>
          <w:sz w:val="20"/>
          <w:szCs w:val="20"/>
        </w:rPr>
        <w:t>carbolines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The antidote of choice in morphine is</w:t>
      </w:r>
    </w:p>
    <w:p w:rsidR="008D3318" w:rsidRPr="000F5D43" w:rsidRDefault="008D3318" w:rsidP="00864D2C">
      <w:pPr>
        <w:pStyle w:val="ListParagraph"/>
        <w:numPr>
          <w:ilvl w:val="0"/>
          <w:numId w:val="17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Nalorphine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Nalbuphine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Naltroxone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Naloxone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following antibiotic are </w:t>
      </w:r>
      <w:proofErr w:type="spellStart"/>
      <w:r w:rsidRPr="000F5D43">
        <w:rPr>
          <w:rFonts w:ascii="Times New Roman" w:hAnsi="Times New Roman"/>
          <w:sz w:val="20"/>
          <w:szCs w:val="20"/>
        </w:rPr>
        <w:t>bacteriostatic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EXCEPT</w:t>
      </w:r>
    </w:p>
    <w:p w:rsidR="008D3318" w:rsidRPr="000F5D43" w:rsidRDefault="008D3318" w:rsidP="00864D2C">
      <w:pPr>
        <w:pStyle w:val="ListParagraph"/>
        <w:numPr>
          <w:ilvl w:val="0"/>
          <w:numId w:val="15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Tetracycline</w:t>
      </w:r>
    </w:p>
    <w:p w:rsidR="008D3318" w:rsidRPr="000F5D43" w:rsidRDefault="008D3318" w:rsidP="00864D2C">
      <w:pPr>
        <w:pStyle w:val="ListParagraph"/>
        <w:numPr>
          <w:ilvl w:val="0"/>
          <w:numId w:val="15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Cycloserine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Chloramphenicol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Erythromycin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Amino glycosides produce mainly the following toxicity</w:t>
      </w:r>
    </w:p>
    <w:p w:rsidR="008D3318" w:rsidRPr="000F5D43" w:rsidRDefault="008D3318" w:rsidP="00864D2C">
      <w:pPr>
        <w:pStyle w:val="ListParagraph"/>
        <w:numPr>
          <w:ilvl w:val="0"/>
          <w:numId w:val="15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Ototoxicity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Nephrotoxicity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Neuromuscular blockade</w:t>
      </w:r>
    </w:p>
    <w:p w:rsidR="008D3318" w:rsidRPr="000F5D43" w:rsidRDefault="008D3318" w:rsidP="00864D2C">
      <w:pPr>
        <w:pStyle w:val="ListParagraph"/>
        <w:numPr>
          <w:ilvl w:val="0"/>
          <w:numId w:val="15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Hepatotoxicity</w:t>
      </w:r>
      <w:proofErr w:type="spellEnd"/>
    </w:p>
    <w:p w:rsidR="008D3318" w:rsidRPr="000F5D43" w:rsidRDefault="008D3318" w:rsidP="00864D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Ototoxicity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the major side effect of</w:t>
      </w:r>
    </w:p>
    <w:p w:rsidR="008D3318" w:rsidRPr="000F5D43" w:rsidRDefault="008D3318" w:rsidP="00864D2C">
      <w:pPr>
        <w:pStyle w:val="ListParagraph"/>
        <w:numPr>
          <w:ilvl w:val="0"/>
          <w:numId w:val="18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Ampicillin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Norfloxacin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Streptomycin</w:t>
      </w:r>
    </w:p>
    <w:p w:rsidR="008D3318" w:rsidRPr="000F5D43" w:rsidRDefault="008D3318" w:rsidP="00864D2C">
      <w:pPr>
        <w:pStyle w:val="ListParagraph"/>
        <w:numPr>
          <w:ilvl w:val="0"/>
          <w:numId w:val="18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Trimethorprim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Dimercaprol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</w:t>
      </w:r>
    </w:p>
    <w:p w:rsidR="008D3318" w:rsidRPr="000F5D43" w:rsidRDefault="008D3318" w:rsidP="00864D2C">
      <w:pPr>
        <w:pStyle w:val="ListParagraph"/>
        <w:numPr>
          <w:ilvl w:val="0"/>
          <w:numId w:val="18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Adsorbing agent</w:t>
      </w:r>
    </w:p>
    <w:p w:rsidR="008D3318" w:rsidRPr="000F5D43" w:rsidRDefault="008D3318" w:rsidP="00864D2C">
      <w:pPr>
        <w:pStyle w:val="ListParagraph"/>
        <w:numPr>
          <w:ilvl w:val="0"/>
          <w:numId w:val="18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Antioxidant</w:t>
      </w:r>
    </w:p>
    <w:p w:rsidR="008D3318" w:rsidRPr="000F5D43" w:rsidRDefault="008D3318" w:rsidP="00864D2C">
      <w:pPr>
        <w:pStyle w:val="ListParagraph"/>
        <w:numPr>
          <w:ilvl w:val="0"/>
          <w:numId w:val="18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Chelating agent</w:t>
      </w:r>
    </w:p>
    <w:p w:rsidR="008D3318" w:rsidRPr="000F5D43" w:rsidRDefault="008D3318" w:rsidP="00864D2C">
      <w:pPr>
        <w:pStyle w:val="ListParagraph"/>
        <w:numPr>
          <w:ilvl w:val="0"/>
          <w:numId w:val="18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Emetic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of the following drug is used in influenza </w:t>
      </w:r>
      <w:proofErr w:type="gramStart"/>
      <w:r w:rsidRPr="000F5D43">
        <w:rPr>
          <w:rFonts w:ascii="Times New Roman" w:hAnsi="Times New Roman"/>
          <w:sz w:val="20"/>
          <w:szCs w:val="20"/>
        </w:rPr>
        <w:t>A</w:t>
      </w:r>
      <w:proofErr w:type="gramEnd"/>
      <w:r w:rsidRPr="000F5D43">
        <w:rPr>
          <w:rFonts w:ascii="Times New Roman" w:hAnsi="Times New Roman"/>
          <w:sz w:val="20"/>
          <w:szCs w:val="20"/>
        </w:rPr>
        <w:t xml:space="preserve"> virus infection?</w:t>
      </w:r>
    </w:p>
    <w:p w:rsidR="008D3318" w:rsidRPr="000F5D43" w:rsidRDefault="008D3318" w:rsidP="00864D2C">
      <w:pPr>
        <w:pStyle w:val="ListParagraph"/>
        <w:numPr>
          <w:ilvl w:val="0"/>
          <w:numId w:val="15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Acyclovir</w:t>
      </w:r>
    </w:p>
    <w:p w:rsidR="008D3318" w:rsidRPr="000F5D43" w:rsidRDefault="008D3318" w:rsidP="00864D2C">
      <w:pPr>
        <w:pStyle w:val="ListParagraph"/>
        <w:numPr>
          <w:ilvl w:val="0"/>
          <w:numId w:val="15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Amantadine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Iodoxuridine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Foscarnets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Thiabendazole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used in the treatment of</w:t>
      </w:r>
    </w:p>
    <w:p w:rsidR="008D3318" w:rsidRPr="000F5D43" w:rsidRDefault="008D3318" w:rsidP="00864D2C">
      <w:pPr>
        <w:pStyle w:val="ListParagraph"/>
        <w:numPr>
          <w:ilvl w:val="0"/>
          <w:numId w:val="15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Trichuriasis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Ascasiasis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Filariasis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Strongyloidesis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Isosorbide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dinitrate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brings about coronary </w:t>
      </w:r>
      <w:proofErr w:type="spellStart"/>
      <w:r w:rsidRPr="000F5D43">
        <w:rPr>
          <w:rFonts w:ascii="Times New Roman" w:hAnsi="Times New Roman"/>
          <w:sz w:val="20"/>
          <w:szCs w:val="20"/>
        </w:rPr>
        <w:t>vasodilation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through the release of </w:t>
      </w:r>
    </w:p>
    <w:p w:rsidR="008D3318" w:rsidRPr="000F5D43" w:rsidRDefault="008D3318" w:rsidP="00864D2C">
      <w:pPr>
        <w:pStyle w:val="ListParagraph"/>
        <w:numPr>
          <w:ilvl w:val="0"/>
          <w:numId w:val="19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Aldosterone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9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Bradykinin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9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Histamine</w:t>
      </w:r>
    </w:p>
    <w:p w:rsidR="008D3318" w:rsidRPr="000F5D43" w:rsidRDefault="008D3318" w:rsidP="00864D2C">
      <w:pPr>
        <w:pStyle w:val="ListParagraph"/>
        <w:numPr>
          <w:ilvl w:val="0"/>
          <w:numId w:val="19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Nitric oxide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is used in the regime to treat Hodgkin’s disease?</w:t>
      </w:r>
    </w:p>
    <w:p w:rsidR="008D3318" w:rsidRPr="000F5D43" w:rsidRDefault="008D3318" w:rsidP="00864D2C">
      <w:pPr>
        <w:pStyle w:val="ListParagraph"/>
        <w:numPr>
          <w:ilvl w:val="0"/>
          <w:numId w:val="15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Pilcamycin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Procarbazine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Mefepristone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Ergotamine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of the following is a </w:t>
      </w:r>
      <w:proofErr w:type="spellStart"/>
      <w:r w:rsidRPr="000F5D43">
        <w:rPr>
          <w:rFonts w:ascii="Times New Roman" w:hAnsi="Times New Roman"/>
          <w:sz w:val="20"/>
          <w:szCs w:val="20"/>
        </w:rPr>
        <w:t>tocolytic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agent?</w:t>
      </w:r>
    </w:p>
    <w:p w:rsidR="008D3318" w:rsidRPr="000F5D43" w:rsidRDefault="008D3318" w:rsidP="00864D2C">
      <w:pPr>
        <w:pStyle w:val="ListParagraph"/>
        <w:numPr>
          <w:ilvl w:val="0"/>
          <w:numId w:val="15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Dinoprostone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Ritodrine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5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Mifeprostone</w:t>
      </w:r>
      <w:proofErr w:type="spellEnd"/>
    </w:p>
    <w:p w:rsidR="008D3318" w:rsidRPr="00864D2C" w:rsidRDefault="008D3318" w:rsidP="00864D2C">
      <w:pPr>
        <w:pStyle w:val="ListParagraph"/>
        <w:numPr>
          <w:ilvl w:val="0"/>
          <w:numId w:val="15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Ergotamine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0F5D43">
        <w:rPr>
          <w:rFonts w:ascii="Times New Roman" w:hAnsi="Times New Roman"/>
          <w:sz w:val="20"/>
          <w:szCs w:val="20"/>
        </w:rPr>
        <w:t>antimuscarinic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agent useful in bronchial asthma is</w:t>
      </w:r>
    </w:p>
    <w:p w:rsidR="008D3318" w:rsidRPr="000F5D43" w:rsidRDefault="008D3318" w:rsidP="00864D2C">
      <w:pPr>
        <w:pStyle w:val="ListParagraph"/>
        <w:numPr>
          <w:ilvl w:val="0"/>
          <w:numId w:val="16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Benzhexol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Ipratropium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Pirenzepine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Homatropine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of the following is used in serious </w:t>
      </w:r>
      <w:proofErr w:type="spellStart"/>
      <w:r w:rsidRPr="000F5D43">
        <w:rPr>
          <w:rFonts w:ascii="Times New Roman" w:hAnsi="Times New Roman"/>
          <w:sz w:val="20"/>
          <w:szCs w:val="20"/>
        </w:rPr>
        <w:t>nosocausal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infection?</w:t>
      </w:r>
    </w:p>
    <w:p w:rsidR="008D3318" w:rsidRPr="000F5D43" w:rsidRDefault="008D3318" w:rsidP="00864D2C">
      <w:pPr>
        <w:pStyle w:val="ListParagraph"/>
        <w:numPr>
          <w:ilvl w:val="0"/>
          <w:numId w:val="16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Cephalosporins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Quinolones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Carbapenems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Macrolide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antibiotics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</w:t>
      </w:r>
      <w:r w:rsidRPr="000F5D43">
        <w:rPr>
          <w:rFonts w:ascii="Times New Roman" w:hAnsi="Times New Roman"/>
          <w:sz w:val="20"/>
          <w:szCs w:val="20"/>
          <w:vertAlign w:val="subscript"/>
        </w:rPr>
        <w:t>2</w:t>
      </w:r>
      <w:r w:rsidRPr="000F5D43">
        <w:rPr>
          <w:rFonts w:ascii="Times New Roman" w:hAnsi="Times New Roman"/>
          <w:sz w:val="20"/>
          <w:szCs w:val="20"/>
        </w:rPr>
        <w:t xml:space="preserve"> receptors of histamine are present in </w:t>
      </w:r>
    </w:p>
    <w:p w:rsidR="008D3318" w:rsidRPr="000F5D43" w:rsidRDefault="008D3318" w:rsidP="00864D2C">
      <w:pPr>
        <w:pStyle w:val="ListParagraph"/>
        <w:numPr>
          <w:ilvl w:val="0"/>
          <w:numId w:val="16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Bronchi</w:t>
      </w:r>
    </w:p>
    <w:p w:rsidR="008D3318" w:rsidRPr="000F5D43" w:rsidRDefault="008D3318" w:rsidP="00864D2C">
      <w:pPr>
        <w:pStyle w:val="ListParagraph"/>
        <w:numPr>
          <w:ilvl w:val="0"/>
          <w:numId w:val="16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Central Nervous System</w:t>
      </w:r>
    </w:p>
    <w:p w:rsidR="008D3318" w:rsidRPr="000F5D43" w:rsidRDefault="008D3318" w:rsidP="00864D2C">
      <w:pPr>
        <w:pStyle w:val="ListParagraph"/>
        <w:numPr>
          <w:ilvl w:val="0"/>
          <w:numId w:val="16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Endothelium</w:t>
      </w:r>
    </w:p>
    <w:p w:rsidR="008D3318" w:rsidRPr="000F5D43" w:rsidRDefault="008D3318" w:rsidP="00864D2C">
      <w:pPr>
        <w:pStyle w:val="ListParagraph"/>
        <w:numPr>
          <w:ilvl w:val="0"/>
          <w:numId w:val="16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Parietal cells of stomach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is not an effect of Histamine?</w:t>
      </w:r>
    </w:p>
    <w:p w:rsidR="008D3318" w:rsidRPr="000F5D43" w:rsidRDefault="008D3318" w:rsidP="00864D2C">
      <w:pPr>
        <w:pStyle w:val="ListParagraph"/>
        <w:numPr>
          <w:ilvl w:val="0"/>
          <w:numId w:val="16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Broncho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constriction</w:t>
      </w:r>
    </w:p>
    <w:p w:rsidR="008D3318" w:rsidRPr="000F5D43" w:rsidRDefault="008D3318" w:rsidP="00864D2C">
      <w:pPr>
        <w:pStyle w:val="ListParagraph"/>
        <w:numPr>
          <w:ilvl w:val="0"/>
          <w:numId w:val="16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Increased capillary permeability</w:t>
      </w:r>
    </w:p>
    <w:p w:rsidR="008D3318" w:rsidRPr="000F5D43" w:rsidRDefault="008D3318" w:rsidP="00864D2C">
      <w:pPr>
        <w:pStyle w:val="ListParagraph"/>
        <w:numPr>
          <w:ilvl w:val="0"/>
          <w:numId w:val="16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Shock</w:t>
      </w:r>
    </w:p>
    <w:p w:rsidR="008D3318" w:rsidRPr="000F5D43" w:rsidRDefault="008D3318" w:rsidP="00864D2C">
      <w:pPr>
        <w:pStyle w:val="ListParagraph"/>
        <w:numPr>
          <w:ilvl w:val="0"/>
          <w:numId w:val="16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Increase in blood pressure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Misoprostol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Increase gastric acid secretions</w:t>
      </w:r>
    </w:p>
    <w:p w:rsidR="008D3318" w:rsidRPr="000F5D43" w:rsidRDefault="008D3318" w:rsidP="00864D2C">
      <w:pPr>
        <w:pStyle w:val="ListParagraph"/>
        <w:numPr>
          <w:ilvl w:val="0"/>
          <w:numId w:val="16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Is a prostaglandin analogue</w:t>
      </w:r>
    </w:p>
    <w:p w:rsidR="008D3318" w:rsidRPr="000F5D43" w:rsidRDefault="008D3318" w:rsidP="00864D2C">
      <w:pPr>
        <w:pStyle w:val="ListParagraph"/>
        <w:numPr>
          <w:ilvl w:val="0"/>
          <w:numId w:val="16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Used to prevent abortions</w:t>
      </w:r>
    </w:p>
    <w:p w:rsidR="008D3318" w:rsidRPr="000F5D43" w:rsidRDefault="008D3318" w:rsidP="00864D2C">
      <w:pPr>
        <w:pStyle w:val="ListParagraph"/>
        <w:numPr>
          <w:ilvl w:val="0"/>
          <w:numId w:val="16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Used to treat </w:t>
      </w:r>
      <w:proofErr w:type="spellStart"/>
      <w:r w:rsidRPr="000F5D43">
        <w:rPr>
          <w:rFonts w:ascii="Times New Roman" w:hAnsi="Times New Roman"/>
          <w:i/>
          <w:sz w:val="20"/>
          <w:szCs w:val="20"/>
        </w:rPr>
        <w:t>H.pylori</w:t>
      </w:r>
      <w:proofErr w:type="spellEnd"/>
      <w:r w:rsidRPr="000F5D43">
        <w:rPr>
          <w:rFonts w:ascii="Times New Roman" w:hAnsi="Times New Roman"/>
          <w:i/>
          <w:sz w:val="20"/>
          <w:szCs w:val="20"/>
        </w:rPr>
        <w:t xml:space="preserve"> </w:t>
      </w:r>
      <w:r w:rsidRPr="000F5D43">
        <w:rPr>
          <w:rFonts w:ascii="Times New Roman" w:hAnsi="Times New Roman"/>
          <w:sz w:val="20"/>
          <w:szCs w:val="20"/>
        </w:rPr>
        <w:t>infections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Omeprazole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acts by</w:t>
      </w:r>
    </w:p>
    <w:p w:rsidR="008D3318" w:rsidRPr="000F5D43" w:rsidRDefault="008D3318" w:rsidP="00864D2C">
      <w:pPr>
        <w:pStyle w:val="ListParagraph"/>
        <w:numPr>
          <w:ilvl w:val="0"/>
          <w:numId w:val="16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</w:t>
      </w:r>
      <w:r w:rsidRPr="000F5D43">
        <w:rPr>
          <w:rFonts w:ascii="Times New Roman" w:hAnsi="Times New Roman"/>
          <w:sz w:val="20"/>
          <w:szCs w:val="20"/>
          <w:vertAlign w:val="subscript"/>
        </w:rPr>
        <w:t>1</w:t>
      </w:r>
      <w:r w:rsidRPr="000F5D43">
        <w:rPr>
          <w:rFonts w:ascii="Times New Roman" w:hAnsi="Times New Roman"/>
          <w:sz w:val="20"/>
          <w:szCs w:val="20"/>
        </w:rPr>
        <w:t xml:space="preserve"> receptor blockade</w:t>
      </w:r>
    </w:p>
    <w:p w:rsidR="008D3318" w:rsidRPr="000F5D43" w:rsidRDefault="008D3318" w:rsidP="00864D2C">
      <w:pPr>
        <w:pStyle w:val="ListParagraph"/>
        <w:numPr>
          <w:ilvl w:val="0"/>
          <w:numId w:val="16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</w:t>
      </w:r>
      <w:r w:rsidRPr="000F5D43">
        <w:rPr>
          <w:rFonts w:ascii="Times New Roman" w:hAnsi="Times New Roman"/>
          <w:sz w:val="20"/>
          <w:szCs w:val="20"/>
          <w:vertAlign w:val="subscript"/>
        </w:rPr>
        <w:t>2</w:t>
      </w:r>
      <w:r w:rsidRPr="000F5D43">
        <w:rPr>
          <w:rFonts w:ascii="Times New Roman" w:hAnsi="Times New Roman"/>
          <w:sz w:val="20"/>
          <w:szCs w:val="20"/>
        </w:rPr>
        <w:t xml:space="preserve"> receptor blockade</w:t>
      </w:r>
    </w:p>
    <w:p w:rsidR="008D3318" w:rsidRPr="000F5D43" w:rsidRDefault="008D3318" w:rsidP="00864D2C">
      <w:pPr>
        <w:pStyle w:val="ListParagraph"/>
        <w:numPr>
          <w:ilvl w:val="0"/>
          <w:numId w:val="16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Prostaglandin inhibition</w:t>
      </w:r>
    </w:p>
    <w:p w:rsidR="008D3318" w:rsidRPr="000F5D43" w:rsidRDefault="008D3318" w:rsidP="00864D2C">
      <w:pPr>
        <w:pStyle w:val="ListParagraph"/>
        <w:numPr>
          <w:ilvl w:val="0"/>
          <w:numId w:val="16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Proton pump inhibition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Sucralfate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helps in peptic ulcer by</w:t>
      </w:r>
    </w:p>
    <w:p w:rsidR="008D3318" w:rsidRPr="000F5D43" w:rsidRDefault="008D3318" w:rsidP="00864D2C">
      <w:pPr>
        <w:pStyle w:val="ListParagraph"/>
        <w:numPr>
          <w:ilvl w:val="0"/>
          <w:numId w:val="18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</w:t>
      </w:r>
      <w:r w:rsidRPr="000F5D43">
        <w:rPr>
          <w:rFonts w:ascii="Times New Roman" w:hAnsi="Times New Roman"/>
          <w:sz w:val="20"/>
          <w:szCs w:val="20"/>
          <w:vertAlign w:val="subscript"/>
        </w:rPr>
        <w:t>2</w:t>
      </w:r>
      <w:r w:rsidRPr="000F5D43">
        <w:rPr>
          <w:rFonts w:ascii="Times New Roman" w:hAnsi="Times New Roman"/>
          <w:sz w:val="20"/>
          <w:szCs w:val="20"/>
        </w:rPr>
        <w:t xml:space="preserve"> receptor blockade</w:t>
      </w:r>
    </w:p>
    <w:p w:rsidR="008D3318" w:rsidRPr="000F5D43" w:rsidRDefault="008D3318" w:rsidP="00864D2C">
      <w:pPr>
        <w:pStyle w:val="ListParagraph"/>
        <w:numPr>
          <w:ilvl w:val="0"/>
          <w:numId w:val="18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Proton pump inhibition</w:t>
      </w:r>
    </w:p>
    <w:p w:rsidR="008D3318" w:rsidRPr="000F5D43" w:rsidRDefault="008D3318" w:rsidP="00864D2C">
      <w:pPr>
        <w:pStyle w:val="ListParagraph"/>
        <w:numPr>
          <w:ilvl w:val="0"/>
          <w:numId w:val="18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Prokinetic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effect</w:t>
      </w:r>
    </w:p>
    <w:p w:rsidR="008D3318" w:rsidRPr="00864D2C" w:rsidRDefault="008D3318" w:rsidP="00864D2C">
      <w:pPr>
        <w:pStyle w:val="ListParagraph"/>
        <w:numPr>
          <w:ilvl w:val="0"/>
          <w:numId w:val="18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Prevention of mucosal </w:t>
      </w:r>
      <w:proofErr w:type="spellStart"/>
      <w:r w:rsidRPr="000F5D43">
        <w:rPr>
          <w:rFonts w:ascii="Times New Roman" w:hAnsi="Times New Roman"/>
          <w:sz w:val="20"/>
          <w:szCs w:val="20"/>
        </w:rPr>
        <w:t>erosin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NSAIDs are </w:t>
      </w:r>
      <w:proofErr w:type="spellStart"/>
      <w:r w:rsidRPr="000F5D43">
        <w:rPr>
          <w:rFonts w:ascii="Times New Roman" w:hAnsi="Times New Roman"/>
          <w:sz w:val="20"/>
          <w:szCs w:val="20"/>
        </w:rPr>
        <w:t>ulcerogenic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because of</w:t>
      </w:r>
    </w:p>
    <w:p w:rsidR="008D3318" w:rsidRPr="000F5D43" w:rsidRDefault="008D3318" w:rsidP="00864D2C">
      <w:pPr>
        <w:pStyle w:val="ListParagraph"/>
        <w:numPr>
          <w:ilvl w:val="0"/>
          <w:numId w:val="18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</w:t>
      </w:r>
      <w:r w:rsidRPr="000F5D43">
        <w:rPr>
          <w:rFonts w:ascii="Times New Roman" w:hAnsi="Times New Roman"/>
          <w:sz w:val="20"/>
          <w:szCs w:val="20"/>
          <w:vertAlign w:val="subscript"/>
        </w:rPr>
        <w:t>2</w:t>
      </w:r>
      <w:r w:rsidRPr="000F5D43">
        <w:rPr>
          <w:rFonts w:ascii="Times New Roman" w:hAnsi="Times New Roman"/>
          <w:sz w:val="20"/>
          <w:szCs w:val="20"/>
        </w:rPr>
        <w:t xml:space="preserve"> receptor stimulation</w:t>
      </w:r>
    </w:p>
    <w:p w:rsidR="008D3318" w:rsidRPr="000F5D43" w:rsidRDefault="008D3318" w:rsidP="00864D2C">
      <w:pPr>
        <w:pStyle w:val="ListParagraph"/>
        <w:numPr>
          <w:ilvl w:val="0"/>
          <w:numId w:val="18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Prostaglandin inhibition</w:t>
      </w:r>
    </w:p>
    <w:p w:rsidR="008D3318" w:rsidRPr="000F5D43" w:rsidRDefault="008D3318" w:rsidP="00864D2C">
      <w:pPr>
        <w:pStyle w:val="ListParagraph"/>
        <w:numPr>
          <w:ilvl w:val="0"/>
          <w:numId w:val="18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COX</w:t>
      </w:r>
      <w:r w:rsidRPr="000F5D43">
        <w:rPr>
          <w:rFonts w:ascii="Times New Roman" w:hAnsi="Times New Roman"/>
          <w:sz w:val="20"/>
          <w:szCs w:val="20"/>
          <w:vertAlign w:val="subscript"/>
        </w:rPr>
        <w:t>2</w:t>
      </w:r>
      <w:r w:rsidRPr="000F5D43">
        <w:rPr>
          <w:rFonts w:ascii="Times New Roman" w:hAnsi="Times New Roman"/>
          <w:sz w:val="20"/>
          <w:szCs w:val="20"/>
        </w:rPr>
        <w:t xml:space="preserve"> inhibition</w:t>
      </w:r>
    </w:p>
    <w:p w:rsidR="008D3318" w:rsidRPr="000F5D43" w:rsidRDefault="008D3318" w:rsidP="00864D2C">
      <w:pPr>
        <w:pStyle w:val="ListParagraph"/>
        <w:numPr>
          <w:ilvl w:val="0"/>
          <w:numId w:val="18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None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Cyproheptadine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</w:t>
      </w:r>
    </w:p>
    <w:p w:rsidR="008D3318" w:rsidRPr="000F5D43" w:rsidRDefault="008D3318" w:rsidP="00864D2C">
      <w:pPr>
        <w:pStyle w:val="ListParagraph"/>
        <w:numPr>
          <w:ilvl w:val="0"/>
          <w:numId w:val="18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</w:t>
      </w:r>
      <w:r w:rsidRPr="000F5D43">
        <w:rPr>
          <w:rFonts w:ascii="Times New Roman" w:hAnsi="Times New Roman"/>
          <w:sz w:val="20"/>
          <w:szCs w:val="20"/>
          <w:vertAlign w:val="subscript"/>
        </w:rPr>
        <w:t>1</w:t>
      </w:r>
      <w:r w:rsidRPr="000F5D43">
        <w:rPr>
          <w:rFonts w:ascii="Times New Roman" w:hAnsi="Times New Roman"/>
          <w:sz w:val="20"/>
          <w:szCs w:val="20"/>
        </w:rPr>
        <w:t xml:space="preserve"> receptor agonist</w:t>
      </w:r>
    </w:p>
    <w:p w:rsidR="008D3318" w:rsidRPr="000F5D43" w:rsidRDefault="008D3318" w:rsidP="00864D2C">
      <w:pPr>
        <w:pStyle w:val="ListParagraph"/>
        <w:numPr>
          <w:ilvl w:val="0"/>
          <w:numId w:val="18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5HT receptor agonist</w:t>
      </w:r>
    </w:p>
    <w:p w:rsidR="008D3318" w:rsidRPr="000F5D43" w:rsidRDefault="008D3318" w:rsidP="00864D2C">
      <w:pPr>
        <w:pStyle w:val="ListParagraph"/>
        <w:numPr>
          <w:ilvl w:val="0"/>
          <w:numId w:val="18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5HT receptor antagonist</w:t>
      </w:r>
    </w:p>
    <w:p w:rsidR="008D3318" w:rsidRPr="000F5D43" w:rsidRDefault="008D3318" w:rsidP="00864D2C">
      <w:pPr>
        <w:pStyle w:val="ListParagraph"/>
        <w:numPr>
          <w:ilvl w:val="0"/>
          <w:numId w:val="18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Both H</w:t>
      </w:r>
      <w:r w:rsidRPr="000F5D43">
        <w:rPr>
          <w:rFonts w:ascii="Times New Roman" w:hAnsi="Times New Roman"/>
          <w:sz w:val="20"/>
          <w:szCs w:val="20"/>
          <w:vertAlign w:val="subscript"/>
        </w:rPr>
        <w:t>1</w:t>
      </w:r>
      <w:r w:rsidRPr="000F5D43">
        <w:rPr>
          <w:rFonts w:ascii="Times New Roman" w:hAnsi="Times New Roman"/>
          <w:sz w:val="20"/>
          <w:szCs w:val="20"/>
        </w:rPr>
        <w:t xml:space="preserve"> and 5HT receptor antagonist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Sulphonamides inhibits</w:t>
      </w:r>
    </w:p>
    <w:p w:rsidR="008D3318" w:rsidRPr="000F5D43" w:rsidRDefault="008D3318" w:rsidP="00864D2C">
      <w:pPr>
        <w:pStyle w:val="ListParagraph"/>
        <w:numPr>
          <w:ilvl w:val="0"/>
          <w:numId w:val="16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Dihydrofolate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5D43">
        <w:rPr>
          <w:rFonts w:ascii="Times New Roman" w:hAnsi="Times New Roman"/>
          <w:sz w:val="20"/>
          <w:szCs w:val="20"/>
        </w:rPr>
        <w:t>reductase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Folic acid absorption</w:t>
      </w:r>
    </w:p>
    <w:p w:rsidR="008D3318" w:rsidRPr="000F5D43" w:rsidRDefault="008D3318" w:rsidP="00864D2C">
      <w:pPr>
        <w:pStyle w:val="ListParagraph"/>
        <w:numPr>
          <w:ilvl w:val="0"/>
          <w:numId w:val="16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Folic acid synthesis</w:t>
      </w:r>
    </w:p>
    <w:p w:rsidR="008D3318" w:rsidRPr="000F5D43" w:rsidRDefault="008D3318" w:rsidP="00864D2C">
      <w:pPr>
        <w:pStyle w:val="ListParagraph"/>
        <w:numPr>
          <w:ilvl w:val="0"/>
          <w:numId w:val="16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Folic acid transport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Erythromycin acts as an antibacterial agent by</w:t>
      </w:r>
    </w:p>
    <w:p w:rsidR="008D3318" w:rsidRPr="000F5D43" w:rsidRDefault="008D3318" w:rsidP="00864D2C">
      <w:pPr>
        <w:pStyle w:val="ListParagraph"/>
        <w:numPr>
          <w:ilvl w:val="0"/>
          <w:numId w:val="16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Binding to the 30S </w:t>
      </w:r>
      <w:proofErr w:type="spellStart"/>
      <w:r w:rsidRPr="000F5D43">
        <w:rPr>
          <w:rFonts w:ascii="Times New Roman" w:hAnsi="Times New Roman"/>
          <w:sz w:val="20"/>
          <w:szCs w:val="20"/>
        </w:rPr>
        <w:t>ribosomes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Binding to the 50S </w:t>
      </w:r>
      <w:proofErr w:type="spellStart"/>
      <w:r w:rsidRPr="000F5D43">
        <w:rPr>
          <w:rFonts w:ascii="Times New Roman" w:hAnsi="Times New Roman"/>
          <w:sz w:val="20"/>
          <w:szCs w:val="20"/>
        </w:rPr>
        <w:t>ribosomes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Inhibition of folic acid synthesis</w:t>
      </w:r>
    </w:p>
    <w:p w:rsidR="008D3318" w:rsidRPr="000F5D43" w:rsidRDefault="008D3318" w:rsidP="00864D2C">
      <w:pPr>
        <w:pStyle w:val="ListParagraph"/>
        <w:numPr>
          <w:ilvl w:val="0"/>
          <w:numId w:val="16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Inhibition of DNA </w:t>
      </w:r>
      <w:proofErr w:type="spellStart"/>
      <w:r w:rsidRPr="000F5D43">
        <w:rPr>
          <w:rFonts w:ascii="Times New Roman" w:hAnsi="Times New Roman"/>
          <w:sz w:val="20"/>
          <w:szCs w:val="20"/>
        </w:rPr>
        <w:t>gyrase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Zidovudine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an</w:t>
      </w:r>
    </w:p>
    <w:p w:rsidR="008D3318" w:rsidRPr="000F5D43" w:rsidRDefault="008D3318" w:rsidP="00864D2C">
      <w:pPr>
        <w:pStyle w:val="ListParagraph"/>
        <w:numPr>
          <w:ilvl w:val="0"/>
          <w:numId w:val="16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Antibacterial agent</w:t>
      </w:r>
    </w:p>
    <w:p w:rsidR="008D3318" w:rsidRPr="000F5D43" w:rsidRDefault="008D3318" w:rsidP="00864D2C">
      <w:pPr>
        <w:pStyle w:val="ListParagraph"/>
        <w:numPr>
          <w:ilvl w:val="0"/>
          <w:numId w:val="16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Antifungal agent</w:t>
      </w:r>
    </w:p>
    <w:p w:rsidR="008D3318" w:rsidRPr="000F5D43" w:rsidRDefault="008D3318" w:rsidP="00864D2C">
      <w:pPr>
        <w:pStyle w:val="ListParagraph"/>
        <w:numPr>
          <w:ilvl w:val="0"/>
          <w:numId w:val="16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 HIV agent</w:t>
      </w:r>
    </w:p>
    <w:p w:rsidR="008D3318" w:rsidRPr="000F5D43" w:rsidRDefault="008D3318" w:rsidP="00864D2C">
      <w:pPr>
        <w:pStyle w:val="ListParagraph"/>
        <w:numPr>
          <w:ilvl w:val="0"/>
          <w:numId w:val="16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Antiprotozoal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Clavulanic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acid </w:t>
      </w:r>
    </w:p>
    <w:p w:rsidR="008D3318" w:rsidRPr="000F5D43" w:rsidRDefault="008D3318" w:rsidP="00864D2C">
      <w:pPr>
        <w:pStyle w:val="ListParagraph"/>
        <w:numPr>
          <w:ilvl w:val="0"/>
          <w:numId w:val="16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Binds to 30 S </w:t>
      </w:r>
      <w:proofErr w:type="spellStart"/>
      <w:r w:rsidRPr="000F5D43">
        <w:rPr>
          <w:rFonts w:ascii="Times New Roman" w:hAnsi="Times New Roman"/>
          <w:sz w:val="20"/>
          <w:szCs w:val="20"/>
        </w:rPr>
        <w:t>ribosomes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Binding to the 50S </w:t>
      </w:r>
      <w:proofErr w:type="spellStart"/>
      <w:r w:rsidRPr="000F5D43">
        <w:rPr>
          <w:rFonts w:ascii="Times New Roman" w:hAnsi="Times New Roman"/>
          <w:sz w:val="20"/>
          <w:szCs w:val="20"/>
        </w:rPr>
        <w:t>ribosomes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6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Inhibition of cell wall synthesis</w:t>
      </w:r>
    </w:p>
    <w:p w:rsidR="008D3318" w:rsidRPr="000F5D43" w:rsidRDefault="008D3318" w:rsidP="00864D2C">
      <w:pPr>
        <w:pStyle w:val="ListParagraph"/>
        <w:numPr>
          <w:ilvl w:val="0"/>
          <w:numId w:val="169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Inhibits beta </w:t>
      </w:r>
      <w:proofErr w:type="spellStart"/>
      <w:r w:rsidRPr="000F5D43">
        <w:rPr>
          <w:rFonts w:ascii="Times New Roman" w:hAnsi="Times New Roman"/>
          <w:sz w:val="20"/>
          <w:szCs w:val="20"/>
        </w:rPr>
        <w:t>lactamase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All the following drugs are antifungal except</w:t>
      </w:r>
    </w:p>
    <w:p w:rsidR="008D3318" w:rsidRPr="000F5D43" w:rsidRDefault="008D3318" w:rsidP="00864D2C">
      <w:pPr>
        <w:pStyle w:val="ListParagraph"/>
        <w:numPr>
          <w:ilvl w:val="0"/>
          <w:numId w:val="17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Flucytosine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Acyclovir</w:t>
      </w:r>
    </w:p>
    <w:p w:rsidR="008D3318" w:rsidRPr="000F5D43" w:rsidRDefault="008D3318" w:rsidP="00864D2C">
      <w:pPr>
        <w:pStyle w:val="ListParagraph"/>
        <w:numPr>
          <w:ilvl w:val="0"/>
          <w:numId w:val="17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Ketoconazole</w:t>
      </w:r>
      <w:proofErr w:type="spellEnd"/>
    </w:p>
    <w:p w:rsidR="008D3318" w:rsidRPr="00864D2C" w:rsidRDefault="008D3318" w:rsidP="00864D2C">
      <w:pPr>
        <w:pStyle w:val="ListParagraph"/>
        <w:numPr>
          <w:ilvl w:val="0"/>
          <w:numId w:val="17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Amphotericin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B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Cell wall inhibition is the mode of action of this antibiotic</w:t>
      </w:r>
    </w:p>
    <w:p w:rsidR="008D3318" w:rsidRPr="000F5D43" w:rsidRDefault="008D3318" w:rsidP="00864D2C">
      <w:pPr>
        <w:pStyle w:val="ListParagraph"/>
        <w:numPr>
          <w:ilvl w:val="0"/>
          <w:numId w:val="17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Streptomycin</w:t>
      </w:r>
    </w:p>
    <w:p w:rsidR="008D3318" w:rsidRPr="000F5D43" w:rsidRDefault="008D3318" w:rsidP="00864D2C">
      <w:pPr>
        <w:pStyle w:val="ListParagraph"/>
        <w:numPr>
          <w:ilvl w:val="0"/>
          <w:numId w:val="17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Penicillin</w:t>
      </w:r>
    </w:p>
    <w:p w:rsidR="008D3318" w:rsidRPr="000F5D43" w:rsidRDefault="008D3318" w:rsidP="00864D2C">
      <w:pPr>
        <w:pStyle w:val="ListParagraph"/>
        <w:numPr>
          <w:ilvl w:val="0"/>
          <w:numId w:val="17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Erythromycin</w:t>
      </w:r>
    </w:p>
    <w:p w:rsidR="008D3318" w:rsidRPr="000F5D43" w:rsidRDefault="008D3318" w:rsidP="00864D2C">
      <w:pPr>
        <w:pStyle w:val="ListParagraph"/>
        <w:numPr>
          <w:ilvl w:val="0"/>
          <w:numId w:val="17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Chloramphenicol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antiviral agents exhibit the greatest specificity for herpes virus?</w:t>
      </w:r>
    </w:p>
    <w:p w:rsidR="008D3318" w:rsidRPr="000F5D43" w:rsidRDefault="008D3318" w:rsidP="00864D2C">
      <w:pPr>
        <w:pStyle w:val="ListParagraph"/>
        <w:numPr>
          <w:ilvl w:val="0"/>
          <w:numId w:val="17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Amantadine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Acyclovir</w:t>
      </w:r>
    </w:p>
    <w:p w:rsidR="008D3318" w:rsidRPr="000F5D43" w:rsidRDefault="008D3318" w:rsidP="00864D2C">
      <w:pPr>
        <w:pStyle w:val="ListParagraph"/>
        <w:numPr>
          <w:ilvl w:val="0"/>
          <w:numId w:val="17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Zudovudine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4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lastRenderedPageBreak/>
        <w:t>Interferon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of the following is not an indication of </w:t>
      </w:r>
      <w:proofErr w:type="spellStart"/>
      <w:r w:rsidRPr="000F5D43">
        <w:rPr>
          <w:rFonts w:ascii="Times New Roman" w:hAnsi="Times New Roman"/>
          <w:sz w:val="20"/>
          <w:szCs w:val="20"/>
        </w:rPr>
        <w:t>methotrexate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pStyle w:val="ListParagraph"/>
        <w:numPr>
          <w:ilvl w:val="0"/>
          <w:numId w:val="17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Rheumatoid arthritis</w:t>
      </w:r>
    </w:p>
    <w:p w:rsidR="008D3318" w:rsidRPr="000F5D43" w:rsidRDefault="008D3318" w:rsidP="00864D2C">
      <w:pPr>
        <w:pStyle w:val="ListParagraph"/>
        <w:numPr>
          <w:ilvl w:val="0"/>
          <w:numId w:val="17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Choriocarcinoma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Prostatic cancer</w:t>
      </w:r>
    </w:p>
    <w:p w:rsidR="008D3318" w:rsidRPr="000F5D43" w:rsidRDefault="008D3318" w:rsidP="00864D2C">
      <w:pPr>
        <w:pStyle w:val="ListParagraph"/>
        <w:numPr>
          <w:ilvl w:val="0"/>
          <w:numId w:val="17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Psoriasis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Metformin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acts by</w:t>
      </w:r>
    </w:p>
    <w:p w:rsidR="008D3318" w:rsidRPr="000F5D43" w:rsidRDefault="008D3318" w:rsidP="00864D2C">
      <w:pPr>
        <w:pStyle w:val="ListParagraph"/>
        <w:numPr>
          <w:ilvl w:val="0"/>
          <w:numId w:val="17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Releasing insulin from pancreas</w:t>
      </w:r>
    </w:p>
    <w:p w:rsidR="008D3318" w:rsidRPr="000F5D43" w:rsidRDefault="008D3318" w:rsidP="00864D2C">
      <w:pPr>
        <w:pStyle w:val="ListParagraph"/>
        <w:numPr>
          <w:ilvl w:val="0"/>
          <w:numId w:val="17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Suppressing </w:t>
      </w:r>
      <w:proofErr w:type="spellStart"/>
      <w:r w:rsidRPr="000F5D43">
        <w:rPr>
          <w:rFonts w:ascii="Times New Roman" w:hAnsi="Times New Roman"/>
          <w:sz w:val="20"/>
          <w:szCs w:val="20"/>
        </w:rPr>
        <w:t>gluconeogenesis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 the liver</w:t>
      </w:r>
    </w:p>
    <w:p w:rsidR="008D3318" w:rsidRPr="000F5D43" w:rsidRDefault="008D3318" w:rsidP="00864D2C">
      <w:pPr>
        <w:pStyle w:val="ListParagraph"/>
        <w:numPr>
          <w:ilvl w:val="0"/>
          <w:numId w:val="17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Upregulating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insulin receptors</w:t>
      </w:r>
    </w:p>
    <w:p w:rsidR="008D3318" w:rsidRPr="000F5D43" w:rsidRDefault="008D3318" w:rsidP="00864D2C">
      <w:pPr>
        <w:pStyle w:val="ListParagraph"/>
        <w:numPr>
          <w:ilvl w:val="0"/>
          <w:numId w:val="17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Inhibiting degradation of insulin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agents is cell-cycle specific?</w:t>
      </w:r>
    </w:p>
    <w:p w:rsidR="008D3318" w:rsidRPr="000F5D43" w:rsidRDefault="008D3318" w:rsidP="00864D2C">
      <w:pPr>
        <w:pStyle w:val="ListParagraph"/>
        <w:numPr>
          <w:ilvl w:val="0"/>
          <w:numId w:val="17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Dactinomycin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Cisplatin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Mechlorethamine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7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Methotrexate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Topoisomerase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II inhibitor</w:t>
      </w:r>
    </w:p>
    <w:p w:rsidR="008D3318" w:rsidRPr="000F5D43" w:rsidRDefault="008D3318" w:rsidP="00864D2C">
      <w:pPr>
        <w:pStyle w:val="ListParagraph"/>
        <w:numPr>
          <w:ilvl w:val="0"/>
          <w:numId w:val="18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Gentamycin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Colstin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Moxifloxacin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0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Acyclovir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Tazobactum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a</w:t>
      </w:r>
    </w:p>
    <w:p w:rsidR="008D3318" w:rsidRPr="000F5D43" w:rsidRDefault="008D3318" w:rsidP="00864D2C">
      <w:pPr>
        <w:pStyle w:val="ListParagraph"/>
        <w:numPr>
          <w:ilvl w:val="0"/>
          <w:numId w:val="18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DNAgyrase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inhibitor</w:t>
      </w:r>
    </w:p>
    <w:p w:rsidR="008D3318" w:rsidRPr="000F5D43" w:rsidRDefault="008D3318" w:rsidP="00864D2C">
      <w:pPr>
        <w:pStyle w:val="ListParagraph"/>
        <w:numPr>
          <w:ilvl w:val="0"/>
          <w:numId w:val="18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Beta </w:t>
      </w:r>
      <w:proofErr w:type="spellStart"/>
      <w:r w:rsidRPr="000F5D43">
        <w:rPr>
          <w:rFonts w:ascii="Times New Roman" w:hAnsi="Times New Roman"/>
          <w:sz w:val="20"/>
          <w:szCs w:val="20"/>
        </w:rPr>
        <w:t>lactamase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inhibitor</w:t>
      </w:r>
    </w:p>
    <w:p w:rsidR="008D3318" w:rsidRPr="000F5D43" w:rsidRDefault="008D3318" w:rsidP="00864D2C">
      <w:pPr>
        <w:pStyle w:val="ListParagraph"/>
        <w:numPr>
          <w:ilvl w:val="0"/>
          <w:numId w:val="18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Protein synthesis inhibitor</w:t>
      </w:r>
    </w:p>
    <w:p w:rsidR="008D3318" w:rsidRPr="00864D2C" w:rsidRDefault="008D3318" w:rsidP="00864D2C">
      <w:pPr>
        <w:pStyle w:val="ListParagraph"/>
        <w:numPr>
          <w:ilvl w:val="0"/>
          <w:numId w:val="183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Topoisomerase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inhibitor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Tacrolimus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</w:t>
      </w:r>
    </w:p>
    <w:p w:rsidR="008D3318" w:rsidRPr="000F5D43" w:rsidRDefault="008D3318" w:rsidP="00864D2C">
      <w:pPr>
        <w:pStyle w:val="ListParagraph"/>
        <w:numPr>
          <w:ilvl w:val="0"/>
          <w:numId w:val="18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Antiviral</w:t>
      </w:r>
    </w:p>
    <w:p w:rsidR="008D3318" w:rsidRPr="000F5D43" w:rsidRDefault="008D3318" w:rsidP="00864D2C">
      <w:pPr>
        <w:pStyle w:val="ListParagraph"/>
        <w:numPr>
          <w:ilvl w:val="0"/>
          <w:numId w:val="18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Anticoagulant</w:t>
      </w:r>
    </w:p>
    <w:p w:rsidR="008D3318" w:rsidRPr="000F5D43" w:rsidRDefault="008D3318" w:rsidP="00864D2C">
      <w:pPr>
        <w:pStyle w:val="ListParagraph"/>
        <w:numPr>
          <w:ilvl w:val="0"/>
          <w:numId w:val="18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Diagnostic agent</w:t>
      </w:r>
    </w:p>
    <w:p w:rsidR="008D3318" w:rsidRPr="000F5D43" w:rsidRDefault="008D3318" w:rsidP="00864D2C">
      <w:pPr>
        <w:pStyle w:val="ListParagraph"/>
        <w:numPr>
          <w:ilvl w:val="0"/>
          <w:numId w:val="185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Immunosuppressant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Which of the following is least likely to cause hypoglycaemia?</w:t>
      </w:r>
    </w:p>
    <w:p w:rsidR="008D3318" w:rsidRPr="000F5D43" w:rsidRDefault="008D3318" w:rsidP="00864D2C">
      <w:pPr>
        <w:pStyle w:val="ListParagraph"/>
        <w:numPr>
          <w:ilvl w:val="0"/>
          <w:numId w:val="18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Glibenclamide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Glimiperide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Glipizide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7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Metformin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Clofazimine</w:t>
      </w:r>
      <w:proofErr w:type="spellEnd"/>
      <w:r w:rsidRPr="000F5D43">
        <w:rPr>
          <w:rFonts w:ascii="Times New Roman" w:hAnsi="Times New Roman"/>
          <w:sz w:val="20"/>
          <w:szCs w:val="20"/>
        </w:rPr>
        <w:t xml:space="preserve"> is used in the treatment of</w:t>
      </w:r>
    </w:p>
    <w:p w:rsidR="008D3318" w:rsidRPr="000F5D43" w:rsidRDefault="008D3318" w:rsidP="00864D2C">
      <w:pPr>
        <w:pStyle w:val="ListParagraph"/>
        <w:numPr>
          <w:ilvl w:val="0"/>
          <w:numId w:val="18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Candidiasis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8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Leprosy</w:t>
      </w:r>
    </w:p>
    <w:p w:rsidR="008D3318" w:rsidRPr="000F5D43" w:rsidRDefault="008D3318" w:rsidP="00864D2C">
      <w:pPr>
        <w:pStyle w:val="ListParagraph"/>
        <w:numPr>
          <w:ilvl w:val="0"/>
          <w:numId w:val="18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Multidrug resistant tuberculosis</w:t>
      </w:r>
    </w:p>
    <w:p w:rsidR="008D3318" w:rsidRPr="000F5D43" w:rsidRDefault="008D3318" w:rsidP="00864D2C">
      <w:pPr>
        <w:pStyle w:val="ListParagraph"/>
        <w:numPr>
          <w:ilvl w:val="0"/>
          <w:numId w:val="188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Tapeworm infestation</w:t>
      </w:r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Which one of the following is not a </w:t>
      </w:r>
      <w:proofErr w:type="spellStart"/>
      <w:r w:rsidRPr="000F5D43">
        <w:rPr>
          <w:rFonts w:ascii="Times New Roman" w:hAnsi="Times New Roman"/>
          <w:sz w:val="20"/>
          <w:szCs w:val="20"/>
        </w:rPr>
        <w:t>fluoroquinolone</w:t>
      </w:r>
      <w:proofErr w:type="spellEnd"/>
      <w:r w:rsidRPr="000F5D43">
        <w:rPr>
          <w:rFonts w:ascii="Times New Roman" w:hAnsi="Times New Roman"/>
          <w:sz w:val="20"/>
          <w:szCs w:val="20"/>
        </w:rPr>
        <w:t>?</w:t>
      </w:r>
    </w:p>
    <w:p w:rsidR="008D3318" w:rsidRPr="000F5D43" w:rsidRDefault="008D3318" w:rsidP="00864D2C">
      <w:pPr>
        <w:pStyle w:val="ListParagraph"/>
        <w:numPr>
          <w:ilvl w:val="0"/>
          <w:numId w:val="19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Ciprofloxacin</w:t>
      </w:r>
    </w:p>
    <w:p w:rsidR="008D3318" w:rsidRPr="000F5D43" w:rsidRDefault="008D3318" w:rsidP="00864D2C">
      <w:pPr>
        <w:pStyle w:val="ListParagraph"/>
        <w:numPr>
          <w:ilvl w:val="0"/>
          <w:numId w:val="19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Norfloxacin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9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Ofloxacin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92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5D43">
        <w:rPr>
          <w:rFonts w:ascii="Times New Roman" w:hAnsi="Times New Roman"/>
          <w:sz w:val="20"/>
          <w:szCs w:val="20"/>
        </w:rPr>
        <w:t>Cephalexin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96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 xml:space="preserve">Pick out the toxicity which is not seen with </w:t>
      </w:r>
      <w:proofErr w:type="spellStart"/>
      <w:r w:rsidRPr="000F5D43">
        <w:rPr>
          <w:rFonts w:ascii="Times New Roman" w:hAnsi="Times New Roman"/>
          <w:sz w:val="20"/>
          <w:szCs w:val="20"/>
        </w:rPr>
        <w:t>Reserpine</w:t>
      </w:r>
      <w:proofErr w:type="spellEnd"/>
    </w:p>
    <w:p w:rsidR="008D3318" w:rsidRPr="000F5D43" w:rsidRDefault="008D3318" w:rsidP="00864D2C">
      <w:pPr>
        <w:pStyle w:val="ListParagraph"/>
        <w:numPr>
          <w:ilvl w:val="0"/>
          <w:numId w:val="19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Suicidal tendency</w:t>
      </w:r>
    </w:p>
    <w:p w:rsidR="008D3318" w:rsidRPr="000F5D43" w:rsidRDefault="008D3318" w:rsidP="00864D2C">
      <w:pPr>
        <w:pStyle w:val="ListParagraph"/>
        <w:numPr>
          <w:ilvl w:val="0"/>
          <w:numId w:val="19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Parkinsonism</w:t>
      </w:r>
    </w:p>
    <w:p w:rsidR="008D3318" w:rsidRPr="000F5D43" w:rsidRDefault="008D3318" w:rsidP="00864D2C">
      <w:pPr>
        <w:pStyle w:val="ListParagraph"/>
        <w:numPr>
          <w:ilvl w:val="0"/>
          <w:numId w:val="19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Hypertension</w:t>
      </w:r>
    </w:p>
    <w:p w:rsidR="005B6D36" w:rsidRPr="00057322" w:rsidRDefault="008D3318" w:rsidP="00864D2C">
      <w:pPr>
        <w:pStyle w:val="ListParagraph"/>
        <w:numPr>
          <w:ilvl w:val="0"/>
          <w:numId w:val="191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F5D43">
        <w:rPr>
          <w:rFonts w:ascii="Times New Roman" w:hAnsi="Times New Roman"/>
          <w:sz w:val="20"/>
          <w:szCs w:val="20"/>
        </w:rPr>
        <w:t>Impotence</w:t>
      </w:r>
    </w:p>
    <w:p w:rsidR="005B6D36" w:rsidRPr="000F5D43" w:rsidRDefault="005B6D36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B6D36" w:rsidRDefault="005B6D36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64D2C" w:rsidRDefault="00864D2C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64D2C" w:rsidRDefault="00864D2C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64D2C" w:rsidRDefault="00864D2C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55848" w:rsidRPr="000F5D43" w:rsidRDefault="0025584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525" w:type="dxa"/>
        <w:jc w:val="center"/>
        <w:tblLook w:val="04A0"/>
      </w:tblPr>
      <w:tblGrid>
        <w:gridCol w:w="1034"/>
        <w:gridCol w:w="992"/>
        <w:gridCol w:w="1134"/>
        <w:gridCol w:w="992"/>
        <w:gridCol w:w="1134"/>
        <w:gridCol w:w="993"/>
        <w:gridCol w:w="1134"/>
        <w:gridCol w:w="992"/>
        <w:gridCol w:w="995"/>
        <w:gridCol w:w="1125"/>
      </w:tblGrid>
      <w:tr w:rsidR="008D3318" w:rsidRPr="000F5D43" w:rsidTr="00082EA7">
        <w:trPr>
          <w:trHeight w:val="269"/>
          <w:jc w:val="center"/>
        </w:trPr>
        <w:tc>
          <w:tcPr>
            <w:tcW w:w="1034" w:type="dxa"/>
          </w:tcPr>
          <w:p w:rsidR="008D3318" w:rsidRPr="000F5D43" w:rsidRDefault="00057322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ind w:left="284" w:right="-18" w:hanging="309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  C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54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8D3318" w:rsidRPr="000F5D43" w:rsidTr="00082EA7">
        <w:trPr>
          <w:trHeight w:val="269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69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69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8D3318" w:rsidRPr="000F5D43" w:rsidTr="00082EA7">
        <w:trPr>
          <w:trHeight w:val="269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8D3318" w:rsidRPr="000F5D43" w:rsidTr="00082EA7">
        <w:trPr>
          <w:trHeight w:val="254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8D3318" w:rsidRPr="000F5D43" w:rsidTr="00082EA7">
        <w:trPr>
          <w:trHeight w:val="269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8D3318" w:rsidRPr="000F5D43" w:rsidTr="00082EA7">
        <w:trPr>
          <w:trHeight w:val="269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8D3318" w:rsidRPr="000F5D43" w:rsidTr="00082EA7">
        <w:trPr>
          <w:trHeight w:val="286"/>
          <w:jc w:val="center"/>
        </w:trPr>
        <w:tc>
          <w:tcPr>
            <w:tcW w:w="10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F5D43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99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5" w:type="dxa"/>
          </w:tcPr>
          <w:p w:rsidR="008D3318" w:rsidRPr="000F5D43" w:rsidRDefault="008D3318" w:rsidP="00864D2C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D3318" w:rsidRPr="000F5D43" w:rsidRDefault="008D331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64D2C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D3318" w:rsidRPr="000F5D43" w:rsidRDefault="008D3318" w:rsidP="008D3318">
      <w:pPr>
        <w:rPr>
          <w:sz w:val="20"/>
          <w:szCs w:val="20"/>
        </w:rPr>
      </w:pPr>
    </w:p>
    <w:p w:rsidR="008D3318" w:rsidRPr="000F5D43" w:rsidRDefault="008D3318" w:rsidP="008D3318">
      <w:pPr>
        <w:rPr>
          <w:sz w:val="20"/>
          <w:szCs w:val="20"/>
        </w:rPr>
      </w:pPr>
    </w:p>
    <w:p w:rsidR="008D3318" w:rsidRPr="000F5D43" w:rsidRDefault="008D3318" w:rsidP="008D3318">
      <w:pPr>
        <w:rPr>
          <w:sz w:val="20"/>
          <w:szCs w:val="20"/>
        </w:rPr>
      </w:pPr>
    </w:p>
    <w:p w:rsidR="008D3318" w:rsidRPr="000F5D43" w:rsidRDefault="008D3318">
      <w:pPr>
        <w:rPr>
          <w:sz w:val="20"/>
          <w:szCs w:val="20"/>
        </w:rPr>
      </w:pPr>
    </w:p>
    <w:sectPr w:rsidR="008D3318" w:rsidRPr="000F5D43" w:rsidSect="005B6D36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A7" w:rsidRDefault="00082EA7" w:rsidP="008D3318">
      <w:pPr>
        <w:spacing w:after="0" w:line="240" w:lineRule="auto"/>
      </w:pPr>
      <w:r>
        <w:separator/>
      </w:r>
    </w:p>
  </w:endnote>
  <w:endnote w:type="continuationSeparator" w:id="0">
    <w:p w:rsidR="00082EA7" w:rsidRDefault="00082EA7" w:rsidP="008D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A7" w:rsidRDefault="00082EA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GPAT-2011-12-</w:t>
    </w:r>
    <w:proofErr w:type="gramStart"/>
    <w:r>
      <w:rPr>
        <w:rFonts w:asciiTheme="majorHAnsi" w:hAnsiTheme="majorHAnsi"/>
      </w:rPr>
      <w:t>Pharmacology</w:t>
    </w:r>
    <w:proofErr w:type="gramEnd"/>
    <w:sdt>
      <w:sdtPr>
        <w:rPr>
          <w:rFonts w:asciiTheme="majorHAnsi" w:hAnsiTheme="majorHAnsi"/>
        </w:rPr>
        <w:id w:val="76027555"/>
        <w:placeholder>
          <w:docPart w:val="9EB8B870C6E244399A8AFD4200B5CEA3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55848" w:rsidRPr="00255848">
        <w:rPr>
          <w:rFonts w:asciiTheme="majorHAnsi" w:hAnsiTheme="majorHAnsi"/>
          <w:noProof/>
        </w:rPr>
        <w:t>27</w:t>
      </w:r>
    </w:fldSimple>
  </w:p>
  <w:p w:rsidR="00082EA7" w:rsidRDefault="00082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A7" w:rsidRDefault="00082EA7" w:rsidP="008D3318">
      <w:pPr>
        <w:spacing w:after="0" w:line="240" w:lineRule="auto"/>
      </w:pPr>
      <w:r>
        <w:separator/>
      </w:r>
    </w:p>
  </w:footnote>
  <w:footnote w:type="continuationSeparator" w:id="0">
    <w:p w:rsidR="00082EA7" w:rsidRDefault="00082EA7" w:rsidP="008D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B1C"/>
    <w:multiLevelType w:val="hybridMultilevel"/>
    <w:tmpl w:val="6CC4F5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20595"/>
    <w:multiLevelType w:val="hybridMultilevel"/>
    <w:tmpl w:val="35A083B8"/>
    <w:lvl w:ilvl="0" w:tplc="31F614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70773"/>
    <w:multiLevelType w:val="hybridMultilevel"/>
    <w:tmpl w:val="0B7E56A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963DDB"/>
    <w:multiLevelType w:val="hybridMultilevel"/>
    <w:tmpl w:val="72A6A84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7C83"/>
    <w:multiLevelType w:val="hybridMultilevel"/>
    <w:tmpl w:val="04544514"/>
    <w:lvl w:ilvl="0" w:tplc="02D86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40090015">
      <w:start w:val="1"/>
      <w:numFmt w:val="upp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C7015"/>
    <w:multiLevelType w:val="hybridMultilevel"/>
    <w:tmpl w:val="EAB857D0"/>
    <w:lvl w:ilvl="0" w:tplc="23FA9D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41B9"/>
    <w:multiLevelType w:val="hybridMultilevel"/>
    <w:tmpl w:val="23A6E4A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4B38A2"/>
    <w:multiLevelType w:val="hybridMultilevel"/>
    <w:tmpl w:val="AFFE562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BB67A0"/>
    <w:multiLevelType w:val="hybridMultilevel"/>
    <w:tmpl w:val="5FFCA39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6D72049"/>
    <w:multiLevelType w:val="hybridMultilevel"/>
    <w:tmpl w:val="78E0A5B2"/>
    <w:lvl w:ilvl="0" w:tplc="F99451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655DA6"/>
    <w:multiLevelType w:val="hybridMultilevel"/>
    <w:tmpl w:val="5EB22F44"/>
    <w:lvl w:ilvl="0" w:tplc="4FBC3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D40A4B"/>
    <w:multiLevelType w:val="hybridMultilevel"/>
    <w:tmpl w:val="472239E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82DFB"/>
    <w:multiLevelType w:val="hybridMultilevel"/>
    <w:tmpl w:val="8662C07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AA32D85"/>
    <w:multiLevelType w:val="hybridMultilevel"/>
    <w:tmpl w:val="2BD27DB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76F2D"/>
    <w:multiLevelType w:val="hybridMultilevel"/>
    <w:tmpl w:val="A8D4456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F8067D"/>
    <w:multiLevelType w:val="hybridMultilevel"/>
    <w:tmpl w:val="AAD67EDC"/>
    <w:lvl w:ilvl="0" w:tplc="5BDEBE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0205F9"/>
    <w:multiLevelType w:val="hybridMultilevel"/>
    <w:tmpl w:val="6CC4F5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B364208"/>
    <w:multiLevelType w:val="hybridMultilevel"/>
    <w:tmpl w:val="BEDC7FC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03134E"/>
    <w:multiLevelType w:val="hybridMultilevel"/>
    <w:tmpl w:val="6958D136"/>
    <w:lvl w:ilvl="0" w:tplc="9C54C2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612434"/>
    <w:multiLevelType w:val="hybridMultilevel"/>
    <w:tmpl w:val="157463F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E6F6F4B"/>
    <w:multiLevelType w:val="hybridMultilevel"/>
    <w:tmpl w:val="D4D0D5A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0EB31E8A"/>
    <w:multiLevelType w:val="hybridMultilevel"/>
    <w:tmpl w:val="4B6281E2"/>
    <w:lvl w:ilvl="0" w:tplc="34D8C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6A7786"/>
    <w:multiLevelType w:val="hybridMultilevel"/>
    <w:tmpl w:val="29FE3F7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B95A7D"/>
    <w:multiLevelType w:val="hybridMultilevel"/>
    <w:tmpl w:val="6B7E30CC"/>
    <w:lvl w:ilvl="0" w:tplc="BE0E9A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00079C2"/>
    <w:multiLevelType w:val="hybridMultilevel"/>
    <w:tmpl w:val="D8E2158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0345B23"/>
    <w:multiLevelType w:val="hybridMultilevel"/>
    <w:tmpl w:val="17321BCA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0664FBE"/>
    <w:multiLevelType w:val="hybridMultilevel"/>
    <w:tmpl w:val="68EA73FC"/>
    <w:lvl w:ilvl="0" w:tplc="9A30B6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06C2CB4"/>
    <w:multiLevelType w:val="hybridMultilevel"/>
    <w:tmpl w:val="7FBCCB4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07331F8"/>
    <w:multiLevelType w:val="hybridMultilevel"/>
    <w:tmpl w:val="1B4A5E50"/>
    <w:lvl w:ilvl="0" w:tplc="8B2800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11D2653"/>
    <w:multiLevelType w:val="hybridMultilevel"/>
    <w:tmpl w:val="0890E72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12D0C44"/>
    <w:multiLevelType w:val="hybridMultilevel"/>
    <w:tmpl w:val="AACE0C5E"/>
    <w:lvl w:ilvl="0" w:tplc="C94C1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20635AC"/>
    <w:multiLevelType w:val="hybridMultilevel"/>
    <w:tmpl w:val="D988D98A"/>
    <w:lvl w:ilvl="0" w:tplc="7F8ED8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24F2672"/>
    <w:multiLevelType w:val="hybridMultilevel"/>
    <w:tmpl w:val="8C983EB2"/>
    <w:lvl w:ilvl="0" w:tplc="25F204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2767F5E"/>
    <w:multiLevelType w:val="hybridMultilevel"/>
    <w:tmpl w:val="A46AF746"/>
    <w:lvl w:ilvl="0" w:tplc="D3C6CD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47F772E"/>
    <w:multiLevelType w:val="hybridMultilevel"/>
    <w:tmpl w:val="C730032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9B6ADB"/>
    <w:multiLevelType w:val="hybridMultilevel"/>
    <w:tmpl w:val="A9F84012"/>
    <w:lvl w:ilvl="0" w:tplc="E75EA2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8400D0C"/>
    <w:multiLevelType w:val="hybridMultilevel"/>
    <w:tmpl w:val="DDB8830C"/>
    <w:lvl w:ilvl="0" w:tplc="CB5298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8A5243D"/>
    <w:multiLevelType w:val="hybridMultilevel"/>
    <w:tmpl w:val="205A82D8"/>
    <w:lvl w:ilvl="0" w:tplc="2BAE3C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5E5C5F"/>
    <w:multiLevelType w:val="hybridMultilevel"/>
    <w:tmpl w:val="C28CF9F2"/>
    <w:lvl w:ilvl="0" w:tplc="E4D2E3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9951058"/>
    <w:multiLevelType w:val="hybridMultilevel"/>
    <w:tmpl w:val="4BC66DB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9D11A63"/>
    <w:multiLevelType w:val="hybridMultilevel"/>
    <w:tmpl w:val="FEC09F3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AE4A1C"/>
    <w:multiLevelType w:val="hybridMultilevel"/>
    <w:tmpl w:val="3C029232"/>
    <w:lvl w:ilvl="0" w:tplc="02D866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139F8"/>
    <w:multiLevelType w:val="hybridMultilevel"/>
    <w:tmpl w:val="1D4AFC54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BD43F7C"/>
    <w:multiLevelType w:val="hybridMultilevel"/>
    <w:tmpl w:val="32DC83F8"/>
    <w:lvl w:ilvl="0" w:tplc="C3727F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CD2789"/>
    <w:multiLevelType w:val="hybridMultilevel"/>
    <w:tmpl w:val="D9E4802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D01088"/>
    <w:multiLevelType w:val="hybridMultilevel"/>
    <w:tmpl w:val="49F495EA"/>
    <w:lvl w:ilvl="0" w:tplc="C01213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D0D26F9"/>
    <w:multiLevelType w:val="hybridMultilevel"/>
    <w:tmpl w:val="B1A4638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D2C5317"/>
    <w:multiLevelType w:val="hybridMultilevel"/>
    <w:tmpl w:val="A184DBE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D8B047A"/>
    <w:multiLevelType w:val="hybridMultilevel"/>
    <w:tmpl w:val="E1783DD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FB768BD"/>
    <w:multiLevelType w:val="hybridMultilevel"/>
    <w:tmpl w:val="3C52833A"/>
    <w:lvl w:ilvl="0" w:tplc="5DC85C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FE670A3"/>
    <w:multiLevelType w:val="hybridMultilevel"/>
    <w:tmpl w:val="0EF06A08"/>
    <w:lvl w:ilvl="0" w:tplc="2ACAFE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0BA2C2A"/>
    <w:multiLevelType w:val="hybridMultilevel"/>
    <w:tmpl w:val="BFD4A12C"/>
    <w:lvl w:ilvl="0" w:tplc="FF3EA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1A73F6A"/>
    <w:multiLevelType w:val="hybridMultilevel"/>
    <w:tmpl w:val="02ACDAA4"/>
    <w:lvl w:ilvl="0" w:tplc="989AB1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1FA3E2D"/>
    <w:multiLevelType w:val="hybridMultilevel"/>
    <w:tmpl w:val="01B27CBA"/>
    <w:lvl w:ilvl="0" w:tplc="15FCCA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2111270"/>
    <w:multiLevelType w:val="hybridMultilevel"/>
    <w:tmpl w:val="1CECFBB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21F31AA"/>
    <w:multiLevelType w:val="hybridMultilevel"/>
    <w:tmpl w:val="29F2807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29D1BC8"/>
    <w:multiLevelType w:val="hybridMultilevel"/>
    <w:tmpl w:val="75746256"/>
    <w:lvl w:ilvl="0" w:tplc="54E66D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2DF6C29"/>
    <w:multiLevelType w:val="hybridMultilevel"/>
    <w:tmpl w:val="78AE45A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0C4D39"/>
    <w:multiLevelType w:val="hybridMultilevel"/>
    <w:tmpl w:val="007AAF8A"/>
    <w:lvl w:ilvl="0" w:tplc="994688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31816F0"/>
    <w:multiLevelType w:val="hybridMultilevel"/>
    <w:tmpl w:val="3D625C1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4B01CE7"/>
    <w:multiLevelType w:val="hybridMultilevel"/>
    <w:tmpl w:val="F47CF81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4D538AA"/>
    <w:multiLevelType w:val="hybridMultilevel"/>
    <w:tmpl w:val="26E80EF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7424C18"/>
    <w:multiLevelType w:val="hybridMultilevel"/>
    <w:tmpl w:val="C340F42A"/>
    <w:lvl w:ilvl="0" w:tplc="45B6E2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761648E"/>
    <w:multiLevelType w:val="hybridMultilevel"/>
    <w:tmpl w:val="B520FA76"/>
    <w:lvl w:ilvl="0" w:tplc="63C4C2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8AE4767"/>
    <w:multiLevelType w:val="hybridMultilevel"/>
    <w:tmpl w:val="108E9D0A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93351F5"/>
    <w:multiLevelType w:val="hybridMultilevel"/>
    <w:tmpl w:val="C3EE068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0E0ABA"/>
    <w:multiLevelType w:val="hybridMultilevel"/>
    <w:tmpl w:val="E00CB1F4"/>
    <w:lvl w:ilvl="0" w:tplc="B0844E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A5E030F"/>
    <w:multiLevelType w:val="hybridMultilevel"/>
    <w:tmpl w:val="23F0F170"/>
    <w:lvl w:ilvl="0" w:tplc="92E847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A646742"/>
    <w:multiLevelType w:val="hybridMultilevel"/>
    <w:tmpl w:val="69601772"/>
    <w:lvl w:ilvl="0" w:tplc="9FD09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AE7089C"/>
    <w:multiLevelType w:val="hybridMultilevel"/>
    <w:tmpl w:val="E32CC69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B1878C5"/>
    <w:multiLevelType w:val="hybridMultilevel"/>
    <w:tmpl w:val="9850CC78"/>
    <w:lvl w:ilvl="0" w:tplc="224884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DB829F6"/>
    <w:multiLevelType w:val="hybridMultilevel"/>
    <w:tmpl w:val="E05006F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CC3173"/>
    <w:multiLevelType w:val="hybridMultilevel"/>
    <w:tmpl w:val="AF42EA9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2E7204E6"/>
    <w:multiLevelType w:val="hybridMultilevel"/>
    <w:tmpl w:val="3E3C08F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2E8E470C"/>
    <w:multiLevelType w:val="hybridMultilevel"/>
    <w:tmpl w:val="C19AC50A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F0F02CC"/>
    <w:multiLevelType w:val="hybridMultilevel"/>
    <w:tmpl w:val="0C8E074C"/>
    <w:lvl w:ilvl="0" w:tplc="1194B4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06F44D1"/>
    <w:multiLevelType w:val="hybridMultilevel"/>
    <w:tmpl w:val="A69E935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1A706A"/>
    <w:multiLevelType w:val="hybridMultilevel"/>
    <w:tmpl w:val="BCB6149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1900B68"/>
    <w:multiLevelType w:val="hybridMultilevel"/>
    <w:tmpl w:val="74844EF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7C46E1"/>
    <w:multiLevelType w:val="hybridMultilevel"/>
    <w:tmpl w:val="D9C888AA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3DA7A23"/>
    <w:multiLevelType w:val="hybridMultilevel"/>
    <w:tmpl w:val="3F90E9EA"/>
    <w:lvl w:ilvl="0" w:tplc="595C87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3F61B08"/>
    <w:multiLevelType w:val="hybridMultilevel"/>
    <w:tmpl w:val="61D0CD62"/>
    <w:lvl w:ilvl="0" w:tplc="D4600C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52474FE"/>
    <w:multiLevelType w:val="hybridMultilevel"/>
    <w:tmpl w:val="8D4C1D16"/>
    <w:lvl w:ilvl="0" w:tplc="DD604F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5BE09B2"/>
    <w:multiLevelType w:val="hybridMultilevel"/>
    <w:tmpl w:val="690A35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AF211F"/>
    <w:multiLevelType w:val="hybridMultilevel"/>
    <w:tmpl w:val="8FB240DA"/>
    <w:lvl w:ilvl="0" w:tplc="746CCD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76438C3"/>
    <w:multiLevelType w:val="hybridMultilevel"/>
    <w:tmpl w:val="B99647F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85B30EC"/>
    <w:multiLevelType w:val="hybridMultilevel"/>
    <w:tmpl w:val="FB76825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8D91BFC"/>
    <w:multiLevelType w:val="hybridMultilevel"/>
    <w:tmpl w:val="7158B590"/>
    <w:lvl w:ilvl="0" w:tplc="6B3E8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8FC5EE4"/>
    <w:multiLevelType w:val="hybridMultilevel"/>
    <w:tmpl w:val="53D45F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92A4B57"/>
    <w:multiLevelType w:val="hybridMultilevel"/>
    <w:tmpl w:val="79CC2122"/>
    <w:lvl w:ilvl="0" w:tplc="E76CE1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AC139A7"/>
    <w:multiLevelType w:val="hybridMultilevel"/>
    <w:tmpl w:val="174AB1D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B0A40F8"/>
    <w:multiLevelType w:val="hybridMultilevel"/>
    <w:tmpl w:val="4A82D8D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377498"/>
    <w:multiLevelType w:val="hybridMultilevel"/>
    <w:tmpl w:val="04EAD11A"/>
    <w:lvl w:ilvl="0" w:tplc="EE249F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B626F3D"/>
    <w:multiLevelType w:val="hybridMultilevel"/>
    <w:tmpl w:val="6B62F97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B55CFA"/>
    <w:multiLevelType w:val="hybridMultilevel"/>
    <w:tmpl w:val="45289D8C"/>
    <w:lvl w:ilvl="0" w:tplc="2794DA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BB9606F"/>
    <w:multiLevelType w:val="hybridMultilevel"/>
    <w:tmpl w:val="64E8AA8A"/>
    <w:lvl w:ilvl="0" w:tplc="FCD8A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C954F39"/>
    <w:multiLevelType w:val="hybridMultilevel"/>
    <w:tmpl w:val="DE12EB82"/>
    <w:lvl w:ilvl="0" w:tplc="47B454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C9733B9"/>
    <w:multiLevelType w:val="hybridMultilevel"/>
    <w:tmpl w:val="DDC68A2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D41297F"/>
    <w:multiLevelType w:val="hybridMultilevel"/>
    <w:tmpl w:val="68C8289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617B23"/>
    <w:multiLevelType w:val="hybridMultilevel"/>
    <w:tmpl w:val="662C2EB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D43429"/>
    <w:multiLevelType w:val="hybridMultilevel"/>
    <w:tmpl w:val="9352559C"/>
    <w:lvl w:ilvl="0" w:tplc="26CE1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EBB51AA"/>
    <w:multiLevelType w:val="hybridMultilevel"/>
    <w:tmpl w:val="7FE8563C"/>
    <w:lvl w:ilvl="0" w:tplc="8D8E16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FB66398"/>
    <w:multiLevelType w:val="hybridMultilevel"/>
    <w:tmpl w:val="F81E2DD8"/>
    <w:lvl w:ilvl="0" w:tplc="59DCE7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FFD1DEA"/>
    <w:multiLevelType w:val="hybridMultilevel"/>
    <w:tmpl w:val="7D8248B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436B1935"/>
    <w:multiLevelType w:val="hybridMultilevel"/>
    <w:tmpl w:val="EA70582A"/>
    <w:lvl w:ilvl="0" w:tplc="380EC3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45A7F50"/>
    <w:multiLevelType w:val="hybridMultilevel"/>
    <w:tmpl w:val="0074DC7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44843567"/>
    <w:multiLevelType w:val="hybridMultilevel"/>
    <w:tmpl w:val="CF6AD1F2"/>
    <w:lvl w:ilvl="0" w:tplc="D3086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4B2367A"/>
    <w:multiLevelType w:val="hybridMultilevel"/>
    <w:tmpl w:val="56A0C0F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6E522D"/>
    <w:multiLevelType w:val="hybridMultilevel"/>
    <w:tmpl w:val="CA2A3846"/>
    <w:lvl w:ilvl="0" w:tplc="AFE08F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59D57D7"/>
    <w:multiLevelType w:val="hybridMultilevel"/>
    <w:tmpl w:val="56DE1300"/>
    <w:lvl w:ilvl="0" w:tplc="68F4C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76D5591"/>
    <w:multiLevelType w:val="hybridMultilevel"/>
    <w:tmpl w:val="7772C860"/>
    <w:lvl w:ilvl="0" w:tplc="034835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78158D6"/>
    <w:multiLevelType w:val="hybridMultilevel"/>
    <w:tmpl w:val="B22E2F2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486D3431"/>
    <w:multiLevelType w:val="hybridMultilevel"/>
    <w:tmpl w:val="CED44DC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9200B23"/>
    <w:multiLevelType w:val="hybridMultilevel"/>
    <w:tmpl w:val="B92A34E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2A69E3"/>
    <w:multiLevelType w:val="hybridMultilevel"/>
    <w:tmpl w:val="CC101FFE"/>
    <w:lvl w:ilvl="0" w:tplc="419E97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A33441A"/>
    <w:multiLevelType w:val="hybridMultilevel"/>
    <w:tmpl w:val="D57EC1C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AB537AB"/>
    <w:multiLevelType w:val="hybridMultilevel"/>
    <w:tmpl w:val="ADE2353C"/>
    <w:lvl w:ilvl="0" w:tplc="449444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AC40F13"/>
    <w:multiLevelType w:val="hybridMultilevel"/>
    <w:tmpl w:val="DDC6AC0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B3C7908"/>
    <w:multiLevelType w:val="hybridMultilevel"/>
    <w:tmpl w:val="E4BC8E9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4C33048F"/>
    <w:multiLevelType w:val="hybridMultilevel"/>
    <w:tmpl w:val="46429FB0"/>
    <w:lvl w:ilvl="0" w:tplc="77E655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D8B057F"/>
    <w:multiLevelType w:val="hybridMultilevel"/>
    <w:tmpl w:val="11FEB2B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DA44C50"/>
    <w:multiLevelType w:val="hybridMultilevel"/>
    <w:tmpl w:val="D17878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8A4423"/>
    <w:multiLevelType w:val="hybridMultilevel"/>
    <w:tmpl w:val="508EC78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EE26DD2"/>
    <w:multiLevelType w:val="hybridMultilevel"/>
    <w:tmpl w:val="08A61BE0"/>
    <w:lvl w:ilvl="0" w:tplc="B96288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EF00636"/>
    <w:multiLevelType w:val="hybridMultilevel"/>
    <w:tmpl w:val="D32E49E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4F064DC1"/>
    <w:multiLevelType w:val="hybridMultilevel"/>
    <w:tmpl w:val="5B2E833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F2A3B9C"/>
    <w:multiLevelType w:val="hybridMultilevel"/>
    <w:tmpl w:val="BD34E8D6"/>
    <w:lvl w:ilvl="0" w:tplc="C8F854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4F9A1805"/>
    <w:multiLevelType w:val="hybridMultilevel"/>
    <w:tmpl w:val="1AAA5302"/>
    <w:lvl w:ilvl="0" w:tplc="F77CF2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FB17CC0"/>
    <w:multiLevelType w:val="hybridMultilevel"/>
    <w:tmpl w:val="B4D260EC"/>
    <w:lvl w:ilvl="0" w:tplc="331051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FF70AE1"/>
    <w:multiLevelType w:val="hybridMultilevel"/>
    <w:tmpl w:val="EB023F34"/>
    <w:lvl w:ilvl="0" w:tplc="20803C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03D01D2"/>
    <w:multiLevelType w:val="hybridMultilevel"/>
    <w:tmpl w:val="4A261574"/>
    <w:lvl w:ilvl="0" w:tplc="C4348D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0772076"/>
    <w:multiLevelType w:val="hybridMultilevel"/>
    <w:tmpl w:val="325EAAA4"/>
    <w:lvl w:ilvl="0" w:tplc="DC4CF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16439D4"/>
    <w:multiLevelType w:val="hybridMultilevel"/>
    <w:tmpl w:val="954ADA0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518F26A3"/>
    <w:multiLevelType w:val="hybridMultilevel"/>
    <w:tmpl w:val="E7B0F72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51C54173"/>
    <w:multiLevelType w:val="hybridMultilevel"/>
    <w:tmpl w:val="471C586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26401F0"/>
    <w:multiLevelType w:val="hybridMultilevel"/>
    <w:tmpl w:val="0E9CEA68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31172B2"/>
    <w:multiLevelType w:val="hybridMultilevel"/>
    <w:tmpl w:val="6FFEF112"/>
    <w:lvl w:ilvl="0" w:tplc="794832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32D28A5"/>
    <w:multiLevelType w:val="hybridMultilevel"/>
    <w:tmpl w:val="98323B8A"/>
    <w:lvl w:ilvl="0" w:tplc="5CEC41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658284F"/>
    <w:multiLevelType w:val="hybridMultilevel"/>
    <w:tmpl w:val="FFF4BCC6"/>
    <w:lvl w:ilvl="0" w:tplc="27D0B0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56B10E14"/>
    <w:multiLevelType w:val="hybridMultilevel"/>
    <w:tmpl w:val="7B284756"/>
    <w:lvl w:ilvl="0" w:tplc="B68C8A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9F4832"/>
    <w:multiLevelType w:val="hybridMultilevel"/>
    <w:tmpl w:val="00E6C172"/>
    <w:lvl w:ilvl="0" w:tplc="332A64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7BA4CCB"/>
    <w:multiLevelType w:val="hybridMultilevel"/>
    <w:tmpl w:val="06B4AAA6"/>
    <w:lvl w:ilvl="0" w:tplc="16BC84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819796C"/>
    <w:multiLevelType w:val="hybridMultilevel"/>
    <w:tmpl w:val="66404174"/>
    <w:lvl w:ilvl="0" w:tplc="58EE1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99B5C7B"/>
    <w:multiLevelType w:val="hybridMultilevel"/>
    <w:tmpl w:val="087AA0BE"/>
    <w:lvl w:ilvl="0" w:tplc="9058FD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AFB0F89"/>
    <w:multiLevelType w:val="hybridMultilevel"/>
    <w:tmpl w:val="6E1C9C72"/>
    <w:lvl w:ilvl="0" w:tplc="F5F66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5CD35685"/>
    <w:multiLevelType w:val="hybridMultilevel"/>
    <w:tmpl w:val="445614F2"/>
    <w:lvl w:ilvl="0" w:tplc="4B0207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CD9429D"/>
    <w:multiLevelType w:val="hybridMultilevel"/>
    <w:tmpl w:val="9696A022"/>
    <w:lvl w:ilvl="0" w:tplc="AD16D9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E6A56C6"/>
    <w:multiLevelType w:val="hybridMultilevel"/>
    <w:tmpl w:val="516C272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5E7163A2"/>
    <w:multiLevelType w:val="hybridMultilevel"/>
    <w:tmpl w:val="EDA8DE60"/>
    <w:lvl w:ilvl="0" w:tplc="449ED2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E7B5577"/>
    <w:multiLevelType w:val="hybridMultilevel"/>
    <w:tmpl w:val="ECC6E55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02C5226"/>
    <w:multiLevelType w:val="hybridMultilevel"/>
    <w:tmpl w:val="1D0A8E90"/>
    <w:lvl w:ilvl="0" w:tplc="41BC3B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0B30216"/>
    <w:multiLevelType w:val="hybridMultilevel"/>
    <w:tmpl w:val="7B84F39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61720EF8"/>
    <w:multiLevelType w:val="hybridMultilevel"/>
    <w:tmpl w:val="B4188CFC"/>
    <w:lvl w:ilvl="0" w:tplc="5616FE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1CD38C0"/>
    <w:multiLevelType w:val="hybridMultilevel"/>
    <w:tmpl w:val="B126B23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2DD7793"/>
    <w:multiLevelType w:val="hybridMultilevel"/>
    <w:tmpl w:val="B824DFA2"/>
    <w:lvl w:ilvl="0" w:tplc="AA82E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3C66549"/>
    <w:multiLevelType w:val="hybridMultilevel"/>
    <w:tmpl w:val="D19CCDF8"/>
    <w:lvl w:ilvl="0" w:tplc="258E3D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4B362CE"/>
    <w:multiLevelType w:val="hybridMultilevel"/>
    <w:tmpl w:val="87625FC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650C4964"/>
    <w:multiLevelType w:val="hybridMultilevel"/>
    <w:tmpl w:val="880C967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65720317"/>
    <w:multiLevelType w:val="hybridMultilevel"/>
    <w:tmpl w:val="C7244786"/>
    <w:lvl w:ilvl="0" w:tplc="A7B6A6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61D3F18"/>
    <w:multiLevelType w:val="hybridMultilevel"/>
    <w:tmpl w:val="6AF8056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6641209F"/>
    <w:multiLevelType w:val="hybridMultilevel"/>
    <w:tmpl w:val="FCF4B46E"/>
    <w:lvl w:ilvl="0" w:tplc="F140BB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66807EC2"/>
    <w:multiLevelType w:val="hybridMultilevel"/>
    <w:tmpl w:val="66EAB89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2F4117"/>
    <w:multiLevelType w:val="hybridMultilevel"/>
    <w:tmpl w:val="7DAEE51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67D1138F"/>
    <w:multiLevelType w:val="hybridMultilevel"/>
    <w:tmpl w:val="B0BCC43C"/>
    <w:lvl w:ilvl="0" w:tplc="27F2E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7D114BC"/>
    <w:multiLevelType w:val="hybridMultilevel"/>
    <w:tmpl w:val="C114BE6E"/>
    <w:lvl w:ilvl="0" w:tplc="0B5C2A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8BF31C4"/>
    <w:multiLevelType w:val="hybridMultilevel"/>
    <w:tmpl w:val="C4128EF0"/>
    <w:lvl w:ilvl="0" w:tplc="477A9B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692D1E30"/>
    <w:multiLevelType w:val="hybridMultilevel"/>
    <w:tmpl w:val="9772919C"/>
    <w:lvl w:ilvl="0" w:tplc="32B48C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9B33989"/>
    <w:multiLevelType w:val="hybridMultilevel"/>
    <w:tmpl w:val="104C913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9E674B1"/>
    <w:multiLevelType w:val="hybridMultilevel"/>
    <w:tmpl w:val="21309F34"/>
    <w:lvl w:ilvl="0" w:tplc="7C8A4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A4239B5"/>
    <w:multiLevelType w:val="hybridMultilevel"/>
    <w:tmpl w:val="275202E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6A4771B2"/>
    <w:multiLevelType w:val="hybridMultilevel"/>
    <w:tmpl w:val="26F4C40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DE1A95"/>
    <w:multiLevelType w:val="hybridMultilevel"/>
    <w:tmpl w:val="18F0FFE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B6F3DE6"/>
    <w:multiLevelType w:val="hybridMultilevel"/>
    <w:tmpl w:val="A3C2C09C"/>
    <w:lvl w:ilvl="0" w:tplc="BC6E5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BC074D5"/>
    <w:multiLevelType w:val="hybridMultilevel"/>
    <w:tmpl w:val="3954A2D0"/>
    <w:lvl w:ilvl="0" w:tplc="F73419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C1C4BF5"/>
    <w:multiLevelType w:val="hybridMultilevel"/>
    <w:tmpl w:val="5DDE8FB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D0C2397"/>
    <w:multiLevelType w:val="hybridMultilevel"/>
    <w:tmpl w:val="2312BFF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6E683D"/>
    <w:multiLevelType w:val="hybridMultilevel"/>
    <w:tmpl w:val="8A2E916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6D786A9D"/>
    <w:multiLevelType w:val="hybridMultilevel"/>
    <w:tmpl w:val="D2F6C25A"/>
    <w:lvl w:ilvl="0" w:tplc="CE4273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D826196"/>
    <w:multiLevelType w:val="hybridMultilevel"/>
    <w:tmpl w:val="F9421EF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EB3168A"/>
    <w:multiLevelType w:val="hybridMultilevel"/>
    <w:tmpl w:val="AD34147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6F206E47"/>
    <w:multiLevelType w:val="hybridMultilevel"/>
    <w:tmpl w:val="DC54248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6F2E0EF8"/>
    <w:multiLevelType w:val="hybridMultilevel"/>
    <w:tmpl w:val="BFB4D66C"/>
    <w:lvl w:ilvl="0" w:tplc="40090015">
      <w:start w:val="1"/>
      <w:numFmt w:val="upperLetter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70885AF1"/>
    <w:multiLevelType w:val="hybridMultilevel"/>
    <w:tmpl w:val="2B0A950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>
    <w:nsid w:val="70CE5151"/>
    <w:multiLevelType w:val="hybridMultilevel"/>
    <w:tmpl w:val="C910120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70FD7836"/>
    <w:multiLevelType w:val="hybridMultilevel"/>
    <w:tmpl w:val="179CFE60"/>
    <w:lvl w:ilvl="0" w:tplc="110428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216119E"/>
    <w:multiLevelType w:val="hybridMultilevel"/>
    <w:tmpl w:val="FE9685D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2F85992"/>
    <w:multiLevelType w:val="hybridMultilevel"/>
    <w:tmpl w:val="A0288CA2"/>
    <w:lvl w:ilvl="0" w:tplc="9E5EE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39452F6"/>
    <w:multiLevelType w:val="hybridMultilevel"/>
    <w:tmpl w:val="E6A849A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74BA4A00"/>
    <w:multiLevelType w:val="hybridMultilevel"/>
    <w:tmpl w:val="5FBC040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9174FF"/>
    <w:multiLevelType w:val="hybridMultilevel"/>
    <w:tmpl w:val="401CE5B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>
    <w:nsid w:val="781F7DF7"/>
    <w:multiLevelType w:val="hybridMultilevel"/>
    <w:tmpl w:val="16DA3292"/>
    <w:lvl w:ilvl="0" w:tplc="6C1E31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979799D"/>
    <w:multiLevelType w:val="hybridMultilevel"/>
    <w:tmpl w:val="AAEEE2BA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7D3C3030"/>
    <w:multiLevelType w:val="hybridMultilevel"/>
    <w:tmpl w:val="BAE67A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1373BA"/>
    <w:multiLevelType w:val="hybridMultilevel"/>
    <w:tmpl w:val="005C18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E24785D"/>
    <w:multiLevelType w:val="hybridMultilevel"/>
    <w:tmpl w:val="CA18A0C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A41B43"/>
    <w:multiLevelType w:val="hybridMultilevel"/>
    <w:tmpl w:val="65C80A02"/>
    <w:lvl w:ilvl="0" w:tplc="D5E444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3"/>
  </w:num>
  <w:num w:numId="2">
    <w:abstractNumId w:val="11"/>
  </w:num>
  <w:num w:numId="3">
    <w:abstractNumId w:val="148"/>
  </w:num>
  <w:num w:numId="4">
    <w:abstractNumId w:val="128"/>
  </w:num>
  <w:num w:numId="5">
    <w:abstractNumId w:val="155"/>
  </w:num>
  <w:num w:numId="6">
    <w:abstractNumId w:val="52"/>
  </w:num>
  <w:num w:numId="7">
    <w:abstractNumId w:val="58"/>
  </w:num>
  <w:num w:numId="8">
    <w:abstractNumId w:val="177"/>
  </w:num>
  <w:num w:numId="9">
    <w:abstractNumId w:val="186"/>
  </w:num>
  <w:num w:numId="10">
    <w:abstractNumId w:val="130"/>
  </w:num>
  <w:num w:numId="11">
    <w:abstractNumId w:val="123"/>
  </w:num>
  <w:num w:numId="12">
    <w:abstractNumId w:val="146"/>
  </w:num>
  <w:num w:numId="13">
    <w:abstractNumId w:val="172"/>
  </w:num>
  <w:num w:numId="14">
    <w:abstractNumId w:val="164"/>
  </w:num>
  <w:num w:numId="15">
    <w:abstractNumId w:val="5"/>
  </w:num>
  <w:num w:numId="16">
    <w:abstractNumId w:val="92"/>
  </w:num>
  <w:num w:numId="17">
    <w:abstractNumId w:val="80"/>
  </w:num>
  <w:num w:numId="18">
    <w:abstractNumId w:val="81"/>
  </w:num>
  <w:num w:numId="19">
    <w:abstractNumId w:val="136"/>
  </w:num>
  <w:num w:numId="20">
    <w:abstractNumId w:val="184"/>
  </w:num>
  <w:num w:numId="21">
    <w:abstractNumId w:val="49"/>
  </w:num>
  <w:num w:numId="22">
    <w:abstractNumId w:val="195"/>
  </w:num>
  <w:num w:numId="23">
    <w:abstractNumId w:val="56"/>
  </w:num>
  <w:num w:numId="24">
    <w:abstractNumId w:val="21"/>
  </w:num>
  <w:num w:numId="25">
    <w:abstractNumId w:val="23"/>
  </w:num>
  <w:num w:numId="26">
    <w:abstractNumId w:val="108"/>
  </w:num>
  <w:num w:numId="27">
    <w:abstractNumId w:val="190"/>
  </w:num>
  <w:num w:numId="28">
    <w:abstractNumId w:val="142"/>
  </w:num>
  <w:num w:numId="29">
    <w:abstractNumId w:val="38"/>
  </w:num>
  <w:num w:numId="30">
    <w:abstractNumId w:val="43"/>
  </w:num>
  <w:num w:numId="31">
    <w:abstractNumId w:val="87"/>
  </w:num>
  <w:num w:numId="32">
    <w:abstractNumId w:val="127"/>
  </w:num>
  <w:num w:numId="33">
    <w:abstractNumId w:val="126"/>
  </w:num>
  <w:num w:numId="34">
    <w:abstractNumId w:val="96"/>
  </w:num>
  <w:num w:numId="35">
    <w:abstractNumId w:val="89"/>
  </w:num>
  <w:num w:numId="36">
    <w:abstractNumId w:val="9"/>
  </w:num>
  <w:num w:numId="37">
    <w:abstractNumId w:val="36"/>
  </w:num>
  <w:num w:numId="38">
    <w:abstractNumId w:val="62"/>
  </w:num>
  <w:num w:numId="39">
    <w:abstractNumId w:val="101"/>
  </w:num>
  <w:num w:numId="40">
    <w:abstractNumId w:val="168"/>
  </w:num>
  <w:num w:numId="41">
    <w:abstractNumId w:val="82"/>
  </w:num>
  <w:num w:numId="42">
    <w:abstractNumId w:val="53"/>
  </w:num>
  <w:num w:numId="43">
    <w:abstractNumId w:val="66"/>
  </w:num>
  <w:num w:numId="44">
    <w:abstractNumId w:val="70"/>
  </w:num>
  <w:num w:numId="45">
    <w:abstractNumId w:val="100"/>
  </w:num>
  <w:num w:numId="46">
    <w:abstractNumId w:val="84"/>
  </w:num>
  <w:num w:numId="47">
    <w:abstractNumId w:val="68"/>
  </w:num>
  <w:num w:numId="48">
    <w:abstractNumId w:val="141"/>
  </w:num>
  <w:num w:numId="49">
    <w:abstractNumId w:val="31"/>
  </w:num>
  <w:num w:numId="50">
    <w:abstractNumId w:val="28"/>
  </w:num>
  <w:num w:numId="51">
    <w:abstractNumId w:val="152"/>
  </w:num>
  <w:num w:numId="52">
    <w:abstractNumId w:val="37"/>
  </w:num>
  <w:num w:numId="53">
    <w:abstractNumId w:val="35"/>
  </w:num>
  <w:num w:numId="54">
    <w:abstractNumId w:val="95"/>
  </w:num>
  <w:num w:numId="55">
    <w:abstractNumId w:val="10"/>
  </w:num>
  <w:num w:numId="56">
    <w:abstractNumId w:val="114"/>
  </w:num>
  <w:num w:numId="57">
    <w:abstractNumId w:val="139"/>
  </w:num>
  <w:num w:numId="58">
    <w:abstractNumId w:val="33"/>
  </w:num>
  <w:num w:numId="59">
    <w:abstractNumId w:val="50"/>
  </w:num>
  <w:num w:numId="60">
    <w:abstractNumId w:val="51"/>
  </w:num>
  <w:num w:numId="61">
    <w:abstractNumId w:val="131"/>
  </w:num>
  <w:num w:numId="62">
    <w:abstractNumId w:val="173"/>
  </w:num>
  <w:num w:numId="63">
    <w:abstractNumId w:val="166"/>
  </w:num>
  <w:num w:numId="64">
    <w:abstractNumId w:val="140"/>
  </w:num>
  <w:num w:numId="65">
    <w:abstractNumId w:val="154"/>
  </w:num>
  <w:num w:numId="66">
    <w:abstractNumId w:val="163"/>
  </w:num>
  <w:num w:numId="67">
    <w:abstractNumId w:val="150"/>
  </w:num>
  <w:num w:numId="68">
    <w:abstractNumId w:val="116"/>
  </w:num>
  <w:num w:numId="69">
    <w:abstractNumId w:val="160"/>
  </w:num>
  <w:num w:numId="70">
    <w:abstractNumId w:val="110"/>
  </w:num>
  <w:num w:numId="71">
    <w:abstractNumId w:val="119"/>
  </w:num>
  <w:num w:numId="72">
    <w:abstractNumId w:val="75"/>
  </w:num>
  <w:num w:numId="73">
    <w:abstractNumId w:val="165"/>
  </w:num>
  <w:num w:numId="74">
    <w:abstractNumId w:val="15"/>
  </w:num>
  <w:num w:numId="75">
    <w:abstractNumId w:val="106"/>
  </w:num>
  <w:num w:numId="76">
    <w:abstractNumId w:val="158"/>
  </w:num>
  <w:num w:numId="77">
    <w:abstractNumId w:val="63"/>
  </w:num>
  <w:num w:numId="78">
    <w:abstractNumId w:val="143"/>
  </w:num>
  <w:num w:numId="79">
    <w:abstractNumId w:val="26"/>
  </w:num>
  <w:num w:numId="80">
    <w:abstractNumId w:val="129"/>
  </w:num>
  <w:num w:numId="81">
    <w:abstractNumId w:val="30"/>
  </w:num>
  <w:num w:numId="82">
    <w:abstractNumId w:val="144"/>
  </w:num>
  <w:num w:numId="83">
    <w:abstractNumId w:val="45"/>
  </w:num>
  <w:num w:numId="84">
    <w:abstractNumId w:val="145"/>
  </w:num>
  <w:num w:numId="85">
    <w:abstractNumId w:val="1"/>
  </w:num>
  <w:num w:numId="86">
    <w:abstractNumId w:val="109"/>
  </w:num>
  <w:num w:numId="87">
    <w:abstractNumId w:val="67"/>
  </w:num>
  <w:num w:numId="88">
    <w:abstractNumId w:val="138"/>
  </w:num>
  <w:num w:numId="89">
    <w:abstractNumId w:val="94"/>
  </w:num>
  <w:num w:numId="90">
    <w:abstractNumId w:val="137"/>
  </w:num>
  <w:num w:numId="91">
    <w:abstractNumId w:val="102"/>
  </w:num>
  <w:num w:numId="92">
    <w:abstractNumId w:val="18"/>
  </w:num>
  <w:num w:numId="93">
    <w:abstractNumId w:val="104"/>
  </w:num>
  <w:num w:numId="94">
    <w:abstractNumId w:val="32"/>
  </w:num>
  <w:num w:numId="95">
    <w:abstractNumId w:val="161"/>
  </w:num>
  <w:num w:numId="96">
    <w:abstractNumId w:val="41"/>
  </w:num>
  <w:num w:numId="97">
    <w:abstractNumId w:val="3"/>
  </w:num>
  <w:num w:numId="98">
    <w:abstractNumId w:val="185"/>
  </w:num>
  <w:num w:numId="99">
    <w:abstractNumId w:val="34"/>
  </w:num>
  <w:num w:numId="100">
    <w:abstractNumId w:val="113"/>
  </w:num>
  <w:num w:numId="101">
    <w:abstractNumId w:val="115"/>
  </w:num>
  <w:num w:numId="102">
    <w:abstractNumId w:val="40"/>
  </w:num>
  <w:num w:numId="103">
    <w:abstractNumId w:val="135"/>
  </w:num>
  <w:num w:numId="104">
    <w:abstractNumId w:val="42"/>
  </w:num>
  <w:num w:numId="105">
    <w:abstractNumId w:val="170"/>
  </w:num>
  <w:num w:numId="106">
    <w:abstractNumId w:val="78"/>
  </w:num>
  <w:num w:numId="107">
    <w:abstractNumId w:val="14"/>
  </w:num>
  <w:num w:numId="108">
    <w:abstractNumId w:val="71"/>
  </w:num>
  <w:num w:numId="109">
    <w:abstractNumId w:val="91"/>
  </w:num>
  <w:num w:numId="110">
    <w:abstractNumId w:val="57"/>
  </w:num>
  <w:num w:numId="111">
    <w:abstractNumId w:val="13"/>
  </w:num>
  <w:num w:numId="112">
    <w:abstractNumId w:val="156"/>
  </w:num>
  <w:num w:numId="113">
    <w:abstractNumId w:val="134"/>
  </w:num>
  <w:num w:numId="114">
    <w:abstractNumId w:val="72"/>
  </w:num>
  <w:num w:numId="115">
    <w:abstractNumId w:val="183"/>
  </w:num>
  <w:num w:numId="116">
    <w:abstractNumId w:val="188"/>
  </w:num>
  <w:num w:numId="117">
    <w:abstractNumId w:val="153"/>
  </w:num>
  <w:num w:numId="118">
    <w:abstractNumId w:val="76"/>
  </w:num>
  <w:num w:numId="119">
    <w:abstractNumId w:val="99"/>
  </w:num>
  <w:num w:numId="120">
    <w:abstractNumId w:val="117"/>
  </w:num>
  <w:num w:numId="121">
    <w:abstractNumId w:val="61"/>
  </w:num>
  <w:num w:numId="122">
    <w:abstractNumId w:val="124"/>
  </w:num>
  <w:num w:numId="123">
    <w:abstractNumId w:val="191"/>
  </w:num>
  <w:num w:numId="124">
    <w:abstractNumId w:val="69"/>
  </w:num>
  <w:num w:numId="125">
    <w:abstractNumId w:val="65"/>
  </w:num>
  <w:num w:numId="126">
    <w:abstractNumId w:val="125"/>
  </w:num>
  <w:num w:numId="127">
    <w:abstractNumId w:val="118"/>
  </w:num>
  <w:num w:numId="128">
    <w:abstractNumId w:val="19"/>
  </w:num>
  <w:num w:numId="129">
    <w:abstractNumId w:val="93"/>
  </w:num>
  <w:num w:numId="130">
    <w:abstractNumId w:val="44"/>
  </w:num>
  <w:num w:numId="131">
    <w:abstractNumId w:val="167"/>
  </w:num>
  <w:num w:numId="132">
    <w:abstractNumId w:val="178"/>
  </w:num>
  <w:num w:numId="133">
    <w:abstractNumId w:val="55"/>
  </w:num>
  <w:num w:numId="134">
    <w:abstractNumId w:val="39"/>
  </w:num>
  <w:num w:numId="135">
    <w:abstractNumId w:val="60"/>
  </w:num>
  <w:num w:numId="136">
    <w:abstractNumId w:val="59"/>
  </w:num>
  <w:num w:numId="137">
    <w:abstractNumId w:val="17"/>
  </w:num>
  <w:num w:numId="138">
    <w:abstractNumId w:val="98"/>
  </w:num>
  <w:num w:numId="139">
    <w:abstractNumId w:val="83"/>
  </w:num>
  <w:num w:numId="140">
    <w:abstractNumId w:val="64"/>
  </w:num>
  <w:num w:numId="141">
    <w:abstractNumId w:val="107"/>
  </w:num>
  <w:num w:numId="142">
    <w:abstractNumId w:val="194"/>
  </w:num>
  <w:num w:numId="143">
    <w:abstractNumId w:val="85"/>
  </w:num>
  <w:num w:numId="144">
    <w:abstractNumId w:val="174"/>
  </w:num>
  <w:num w:numId="145">
    <w:abstractNumId w:val="171"/>
  </w:num>
  <w:num w:numId="146">
    <w:abstractNumId w:val="97"/>
  </w:num>
  <w:num w:numId="147">
    <w:abstractNumId w:val="20"/>
  </w:num>
  <w:num w:numId="148">
    <w:abstractNumId w:val="88"/>
  </w:num>
  <w:num w:numId="149">
    <w:abstractNumId w:val="48"/>
  </w:num>
  <w:num w:numId="150">
    <w:abstractNumId w:val="149"/>
  </w:num>
  <w:num w:numId="151">
    <w:abstractNumId w:val="192"/>
  </w:num>
  <w:num w:numId="152">
    <w:abstractNumId w:val="22"/>
  </w:num>
  <w:num w:numId="153">
    <w:abstractNumId w:val="77"/>
  </w:num>
  <w:num w:numId="154">
    <w:abstractNumId w:val="105"/>
  </w:num>
  <w:num w:numId="155">
    <w:abstractNumId w:val="182"/>
  </w:num>
  <w:num w:numId="156">
    <w:abstractNumId w:val="111"/>
  </w:num>
  <w:num w:numId="157">
    <w:abstractNumId w:val="187"/>
  </w:num>
  <w:num w:numId="158">
    <w:abstractNumId w:val="181"/>
  </w:num>
  <w:num w:numId="159">
    <w:abstractNumId w:val="159"/>
  </w:num>
  <w:num w:numId="160">
    <w:abstractNumId w:val="176"/>
  </w:num>
  <w:num w:numId="161">
    <w:abstractNumId w:val="112"/>
  </w:num>
  <w:num w:numId="162">
    <w:abstractNumId w:val="175"/>
  </w:num>
  <w:num w:numId="163">
    <w:abstractNumId w:val="132"/>
  </w:num>
  <w:num w:numId="164">
    <w:abstractNumId w:val="90"/>
  </w:num>
  <w:num w:numId="165">
    <w:abstractNumId w:val="6"/>
  </w:num>
  <w:num w:numId="166">
    <w:abstractNumId w:val="29"/>
  </w:num>
  <w:num w:numId="167">
    <w:abstractNumId w:val="122"/>
  </w:num>
  <w:num w:numId="168">
    <w:abstractNumId w:val="86"/>
  </w:num>
  <w:num w:numId="169">
    <w:abstractNumId w:val="120"/>
  </w:num>
  <w:num w:numId="170">
    <w:abstractNumId w:val="8"/>
  </w:num>
  <w:num w:numId="171">
    <w:abstractNumId w:val="74"/>
  </w:num>
  <w:num w:numId="172">
    <w:abstractNumId w:val="7"/>
  </w:num>
  <w:num w:numId="173">
    <w:abstractNumId w:val="2"/>
  </w:num>
  <w:num w:numId="174">
    <w:abstractNumId w:val="12"/>
  </w:num>
  <w:num w:numId="175">
    <w:abstractNumId w:val="189"/>
  </w:num>
  <w:num w:numId="176">
    <w:abstractNumId w:val="169"/>
  </w:num>
  <w:num w:numId="177">
    <w:abstractNumId w:val="79"/>
  </w:num>
  <w:num w:numId="178">
    <w:abstractNumId w:val="179"/>
  </w:num>
  <w:num w:numId="179">
    <w:abstractNumId w:val="147"/>
  </w:num>
  <w:num w:numId="180">
    <w:abstractNumId w:val="133"/>
  </w:num>
  <w:num w:numId="181">
    <w:abstractNumId w:val="54"/>
  </w:num>
  <w:num w:numId="182">
    <w:abstractNumId w:val="24"/>
  </w:num>
  <w:num w:numId="183">
    <w:abstractNumId w:val="162"/>
  </w:num>
  <w:num w:numId="184">
    <w:abstractNumId w:val="157"/>
  </w:num>
  <w:num w:numId="185">
    <w:abstractNumId w:val="103"/>
  </w:num>
  <w:num w:numId="186">
    <w:abstractNumId w:val="73"/>
  </w:num>
  <w:num w:numId="187">
    <w:abstractNumId w:val="180"/>
  </w:num>
  <w:num w:numId="188">
    <w:abstractNumId w:val="47"/>
  </w:num>
  <w:num w:numId="189">
    <w:abstractNumId w:val="151"/>
  </w:num>
  <w:num w:numId="190">
    <w:abstractNumId w:val="27"/>
  </w:num>
  <w:num w:numId="191">
    <w:abstractNumId w:val="25"/>
  </w:num>
  <w:num w:numId="192">
    <w:abstractNumId w:val="46"/>
  </w:num>
  <w:num w:numId="193">
    <w:abstractNumId w:val="4"/>
  </w:num>
  <w:num w:numId="194">
    <w:abstractNumId w:val="121"/>
  </w:num>
  <w:num w:numId="195">
    <w:abstractNumId w:val="0"/>
  </w:num>
  <w:num w:numId="196">
    <w:abstractNumId w:val="16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318"/>
    <w:rsid w:val="00057322"/>
    <w:rsid w:val="00082EA7"/>
    <w:rsid w:val="000F5D43"/>
    <w:rsid w:val="00255848"/>
    <w:rsid w:val="005B6D36"/>
    <w:rsid w:val="00850C75"/>
    <w:rsid w:val="00864D2C"/>
    <w:rsid w:val="008D3318"/>
    <w:rsid w:val="00954D41"/>
    <w:rsid w:val="00D5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18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8D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318"/>
  </w:style>
  <w:style w:type="paragraph" w:styleId="Footer">
    <w:name w:val="footer"/>
    <w:basedOn w:val="Normal"/>
    <w:link w:val="FooterChar"/>
    <w:uiPriority w:val="99"/>
    <w:unhideWhenUsed/>
    <w:rsid w:val="008D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18"/>
  </w:style>
  <w:style w:type="character" w:customStyle="1" w:styleId="apple-style-span">
    <w:name w:val="apple-style-span"/>
    <w:basedOn w:val="DefaultParagraphFont"/>
    <w:rsid w:val="008D3318"/>
  </w:style>
  <w:style w:type="paragraph" w:styleId="BalloonText">
    <w:name w:val="Balloon Text"/>
    <w:basedOn w:val="Normal"/>
    <w:link w:val="BalloonTextChar"/>
    <w:uiPriority w:val="99"/>
    <w:semiHidden/>
    <w:unhideWhenUsed/>
    <w:rsid w:val="0008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B8B870C6E244399A8AFD4200B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9820-C734-4E43-9176-A5190F038472}"/>
      </w:docPartPr>
      <w:docPartBody>
        <w:p w:rsidR="001D689C" w:rsidRDefault="001D689C" w:rsidP="001D689C">
          <w:pPr>
            <w:pStyle w:val="9EB8B870C6E244399A8AFD4200B5CEA3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689C"/>
    <w:rsid w:val="001D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B8B870C6E244399A8AFD4200B5CEA3">
    <w:name w:val="9EB8B870C6E244399A8AFD4200B5CEA3"/>
    <w:rsid w:val="001D68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cology</dc:creator>
  <cp:keywords/>
  <dc:description/>
  <cp:lastModifiedBy>Admin</cp:lastModifiedBy>
  <cp:revision>7</cp:revision>
  <dcterms:created xsi:type="dcterms:W3CDTF">2011-12-15T06:15:00Z</dcterms:created>
  <dcterms:modified xsi:type="dcterms:W3CDTF">2011-12-15T06:46:00Z</dcterms:modified>
</cp:coreProperties>
</file>